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5C" w:rsidRPr="00801137" w:rsidRDefault="00A81A5C" w:rsidP="00A81A5C">
      <w:pPr>
        <w:pStyle w:val="NoSpacing"/>
        <w:jc w:val="center"/>
        <w:rPr>
          <w:rFonts w:ascii="Arial" w:hAnsi="Arial" w:cs="Arial"/>
          <w:b/>
          <w:sz w:val="24"/>
          <w:szCs w:val="24"/>
        </w:rPr>
      </w:pPr>
      <w:r w:rsidRPr="00801137">
        <w:rPr>
          <w:rFonts w:ascii="Arial" w:hAnsi="Arial" w:cs="Arial"/>
          <w:b/>
          <w:sz w:val="24"/>
          <w:szCs w:val="24"/>
        </w:rPr>
        <w:t xml:space="preserve">NEDERDUITSE GEREFORMEERDE KERK </w:t>
      </w:r>
    </w:p>
    <w:p w:rsidR="00A81A5C" w:rsidRPr="00801137" w:rsidRDefault="00A81A5C" w:rsidP="00A81A5C">
      <w:pPr>
        <w:pStyle w:val="NoSpacing"/>
        <w:jc w:val="center"/>
        <w:rPr>
          <w:rFonts w:ascii="Arial" w:hAnsi="Arial" w:cs="Arial"/>
          <w:b/>
          <w:sz w:val="24"/>
          <w:szCs w:val="24"/>
        </w:rPr>
      </w:pPr>
      <w:r w:rsidRPr="00801137">
        <w:rPr>
          <w:rFonts w:ascii="Arial" w:hAnsi="Arial" w:cs="Arial"/>
          <w:b/>
          <w:sz w:val="24"/>
          <w:szCs w:val="24"/>
        </w:rPr>
        <w:t>NOORDELIKE SINODE</w:t>
      </w:r>
    </w:p>
    <w:p w:rsidR="00A81A5C" w:rsidRPr="00801137" w:rsidRDefault="00A81A5C" w:rsidP="00A81A5C">
      <w:pPr>
        <w:pStyle w:val="NoSpacing"/>
        <w:jc w:val="center"/>
        <w:rPr>
          <w:rFonts w:ascii="Arial" w:hAnsi="Arial" w:cs="Arial"/>
          <w:b/>
          <w:sz w:val="24"/>
          <w:szCs w:val="24"/>
        </w:rPr>
      </w:pPr>
      <w:r w:rsidRPr="00801137">
        <w:rPr>
          <w:rFonts w:ascii="Arial" w:hAnsi="Arial" w:cs="Arial"/>
          <w:b/>
          <w:sz w:val="24"/>
          <w:szCs w:val="24"/>
        </w:rPr>
        <w:t>RING VAN WATERBERG</w:t>
      </w:r>
    </w:p>
    <w:p w:rsidR="00A81A5C" w:rsidRDefault="00A81A5C" w:rsidP="009E57F4">
      <w:pPr>
        <w:spacing w:after="0"/>
        <w:jc w:val="center"/>
        <w:rPr>
          <w:rFonts w:ascii="Arial" w:hAnsi="Arial" w:cs="Arial"/>
          <w:b/>
          <w:sz w:val="24"/>
          <w:szCs w:val="24"/>
        </w:rPr>
      </w:pPr>
    </w:p>
    <w:p w:rsidR="00605F04" w:rsidRDefault="00DE64BB" w:rsidP="009E57F4">
      <w:pPr>
        <w:spacing w:after="0"/>
        <w:jc w:val="center"/>
        <w:rPr>
          <w:rFonts w:ascii="Arial" w:hAnsi="Arial" w:cs="Arial"/>
          <w:b/>
          <w:sz w:val="24"/>
          <w:szCs w:val="24"/>
        </w:rPr>
      </w:pPr>
      <w:r w:rsidRPr="00053C03">
        <w:rPr>
          <w:rFonts w:ascii="Arial" w:hAnsi="Arial" w:cs="Arial"/>
          <w:b/>
          <w:sz w:val="24"/>
          <w:szCs w:val="24"/>
          <w:u w:val="single"/>
        </w:rPr>
        <w:t>BESLUITEREGISTER</w:t>
      </w:r>
      <w:r w:rsidR="00A81A5C">
        <w:rPr>
          <w:rFonts w:ascii="Arial" w:hAnsi="Arial" w:cs="Arial"/>
          <w:b/>
          <w:sz w:val="24"/>
          <w:szCs w:val="24"/>
        </w:rPr>
        <w:t xml:space="preserve"> VAN DIE RINGSITTING WAT PLAASGEVIND HET OP</w:t>
      </w:r>
    </w:p>
    <w:p w:rsidR="00A81A5C" w:rsidRDefault="00A81A5C" w:rsidP="009E57F4">
      <w:pPr>
        <w:spacing w:after="0"/>
        <w:jc w:val="center"/>
        <w:rPr>
          <w:rFonts w:ascii="Arial" w:hAnsi="Arial" w:cs="Arial"/>
          <w:b/>
          <w:sz w:val="24"/>
          <w:szCs w:val="24"/>
        </w:rPr>
      </w:pPr>
      <w:r>
        <w:rPr>
          <w:rFonts w:ascii="Arial" w:hAnsi="Arial" w:cs="Arial"/>
          <w:b/>
          <w:sz w:val="24"/>
          <w:szCs w:val="24"/>
        </w:rPr>
        <w:t>21 JUNIE 2022 TE WATERBERG GEMEENTE</w:t>
      </w:r>
    </w:p>
    <w:p w:rsidR="00DE64BB" w:rsidRDefault="00DE64BB" w:rsidP="009E57F4">
      <w:pPr>
        <w:numPr>
          <w:ilvl w:val="12"/>
          <w:numId w:val="0"/>
        </w:numPr>
        <w:spacing w:after="0"/>
        <w:ind w:left="720" w:hanging="720"/>
        <w:rPr>
          <w:rFonts w:ascii="Arial" w:hAnsi="Arial" w:cs="Arial"/>
          <w:b/>
          <w:color w:val="000000" w:themeColor="text1"/>
          <w:sz w:val="24"/>
          <w:szCs w:val="24"/>
        </w:rPr>
      </w:pPr>
    </w:p>
    <w:p w:rsidR="009E57F4" w:rsidRDefault="0091717F" w:rsidP="009E57F4">
      <w:pPr>
        <w:numPr>
          <w:ilvl w:val="12"/>
          <w:numId w:val="0"/>
        </w:numPr>
        <w:spacing w:after="0"/>
        <w:rPr>
          <w:rFonts w:ascii="Arial" w:hAnsi="Arial" w:cs="Arial"/>
          <w:b/>
          <w:color w:val="000000" w:themeColor="text1"/>
          <w:sz w:val="24"/>
          <w:szCs w:val="24"/>
        </w:rPr>
      </w:pPr>
      <w:r>
        <w:rPr>
          <w:rFonts w:ascii="Arial" w:hAnsi="Arial" w:cs="Arial"/>
          <w:b/>
          <w:color w:val="000000" w:themeColor="text1"/>
          <w:sz w:val="24"/>
          <w:szCs w:val="24"/>
        </w:rPr>
        <w:t>7.1</w:t>
      </w:r>
      <w:r>
        <w:rPr>
          <w:rFonts w:ascii="Arial" w:hAnsi="Arial" w:cs="Arial"/>
          <w:b/>
          <w:color w:val="000000" w:themeColor="text1"/>
          <w:sz w:val="24"/>
          <w:szCs w:val="24"/>
        </w:rPr>
        <w:tab/>
      </w:r>
      <w:r w:rsidR="009E57F4">
        <w:rPr>
          <w:rFonts w:ascii="Arial" w:hAnsi="Arial" w:cs="Arial"/>
          <w:b/>
          <w:color w:val="000000" w:themeColor="text1"/>
          <w:sz w:val="24"/>
          <w:szCs w:val="24"/>
        </w:rPr>
        <w:t>RINGS</w:t>
      </w:r>
      <w:r>
        <w:rPr>
          <w:rFonts w:ascii="Arial" w:hAnsi="Arial" w:cs="Arial"/>
          <w:b/>
          <w:color w:val="000000" w:themeColor="text1"/>
          <w:sz w:val="24"/>
          <w:szCs w:val="24"/>
        </w:rPr>
        <w:t>KOMMISSIE</w:t>
      </w:r>
      <w:r w:rsidR="009E57F4">
        <w:rPr>
          <w:rFonts w:ascii="Arial" w:hAnsi="Arial" w:cs="Arial"/>
          <w:b/>
          <w:color w:val="000000" w:themeColor="text1"/>
          <w:sz w:val="24"/>
          <w:szCs w:val="24"/>
        </w:rPr>
        <w:t xml:space="preserve"> VERSLAG</w:t>
      </w:r>
    </w:p>
    <w:p w:rsidR="009E57F4" w:rsidRDefault="009E57F4" w:rsidP="009E57F4">
      <w:pPr>
        <w:numPr>
          <w:ilvl w:val="12"/>
          <w:numId w:val="0"/>
        </w:numPr>
        <w:spacing w:after="0"/>
        <w:rPr>
          <w:rFonts w:ascii="Arial" w:hAnsi="Arial" w:cs="Arial"/>
          <w:b/>
          <w:color w:val="000000" w:themeColor="text1"/>
          <w:sz w:val="24"/>
          <w:szCs w:val="24"/>
        </w:rPr>
      </w:pPr>
    </w:p>
    <w:p w:rsidR="00DE64BB" w:rsidRDefault="00DE64BB" w:rsidP="00053C03">
      <w:pPr>
        <w:numPr>
          <w:ilvl w:val="12"/>
          <w:numId w:val="0"/>
        </w:numPr>
        <w:spacing w:after="0"/>
        <w:ind w:left="720"/>
        <w:rPr>
          <w:rFonts w:ascii="Arial" w:hAnsi="Arial" w:cs="Arial"/>
          <w:sz w:val="24"/>
          <w:szCs w:val="24"/>
        </w:rPr>
      </w:pPr>
      <w:r w:rsidRPr="00DE64BB">
        <w:rPr>
          <w:rFonts w:ascii="Arial" w:hAnsi="Arial" w:cs="Arial"/>
          <w:b/>
          <w:color w:val="000000" w:themeColor="text1"/>
          <w:sz w:val="24"/>
          <w:szCs w:val="24"/>
        </w:rPr>
        <w:t>Die aanbeveling by 4.1 word soos volg uitgebrei, om te lees:</w:t>
      </w:r>
      <w:r>
        <w:rPr>
          <w:rFonts w:ascii="Arial" w:hAnsi="Arial" w:cs="Arial"/>
          <w:sz w:val="24"/>
          <w:szCs w:val="24"/>
        </w:rPr>
        <w:tab/>
      </w:r>
    </w:p>
    <w:p w:rsidR="00DE64BB" w:rsidRDefault="00DE64BB" w:rsidP="009E57F4">
      <w:pPr>
        <w:numPr>
          <w:ilvl w:val="12"/>
          <w:numId w:val="0"/>
        </w:numPr>
        <w:spacing w:after="0"/>
        <w:ind w:left="720" w:hanging="720"/>
        <w:rPr>
          <w:rFonts w:ascii="Arial" w:hAnsi="Arial" w:cs="Arial"/>
          <w:color w:val="000000" w:themeColor="text1"/>
          <w:sz w:val="24"/>
          <w:szCs w:val="24"/>
        </w:rPr>
      </w:pPr>
      <w:r>
        <w:rPr>
          <w:rFonts w:ascii="Arial" w:hAnsi="Arial" w:cs="Arial"/>
          <w:sz w:val="24"/>
          <w:szCs w:val="24"/>
        </w:rPr>
        <w:t>(b)</w:t>
      </w:r>
      <w:r>
        <w:rPr>
          <w:rFonts w:ascii="Arial" w:hAnsi="Arial" w:cs="Arial"/>
          <w:sz w:val="24"/>
          <w:szCs w:val="24"/>
        </w:rPr>
        <w:tab/>
        <w:t>Dat gemeentes die</w:t>
      </w:r>
      <w:r w:rsidRPr="00B248C8">
        <w:rPr>
          <w:rFonts w:ascii="Arial" w:hAnsi="Arial" w:cs="Arial"/>
          <w:color w:val="000000" w:themeColor="text1"/>
          <w:sz w:val="24"/>
          <w:szCs w:val="24"/>
        </w:rPr>
        <w:t xml:space="preserve"> emiriti in hulle gemeente se inligting </w:t>
      </w:r>
      <w:r>
        <w:rPr>
          <w:rFonts w:ascii="Arial" w:hAnsi="Arial" w:cs="Arial"/>
          <w:color w:val="000000" w:themeColor="text1"/>
          <w:sz w:val="24"/>
          <w:szCs w:val="24"/>
        </w:rPr>
        <w:t xml:space="preserve">so spoedig moontlik </w:t>
      </w:r>
      <w:r w:rsidRPr="00B248C8">
        <w:rPr>
          <w:rFonts w:ascii="Arial" w:hAnsi="Arial" w:cs="Arial"/>
          <w:color w:val="000000" w:themeColor="text1"/>
          <w:sz w:val="24"/>
          <w:szCs w:val="24"/>
        </w:rPr>
        <w:t>aan die Ringskommissie en taakgroep vir predikante</w:t>
      </w:r>
      <w:r>
        <w:rPr>
          <w:rFonts w:ascii="Arial" w:hAnsi="Arial" w:cs="Arial"/>
          <w:color w:val="000000" w:themeColor="text1"/>
          <w:sz w:val="24"/>
          <w:szCs w:val="24"/>
        </w:rPr>
        <w:t>-</w:t>
      </w:r>
      <w:r w:rsidRPr="00B248C8">
        <w:rPr>
          <w:rFonts w:ascii="Arial" w:hAnsi="Arial" w:cs="Arial"/>
          <w:color w:val="000000" w:themeColor="text1"/>
          <w:sz w:val="24"/>
          <w:szCs w:val="24"/>
        </w:rPr>
        <w:t xml:space="preserve">versorging </w:t>
      </w:r>
      <w:r>
        <w:rPr>
          <w:rFonts w:ascii="Arial" w:hAnsi="Arial" w:cs="Arial"/>
          <w:color w:val="000000" w:themeColor="text1"/>
          <w:sz w:val="24"/>
          <w:szCs w:val="24"/>
        </w:rPr>
        <w:t>sal verskaf.</w:t>
      </w:r>
    </w:p>
    <w:p w:rsidR="00DE64BB" w:rsidRDefault="00DE64BB" w:rsidP="002C3384">
      <w:pPr>
        <w:numPr>
          <w:ilvl w:val="12"/>
          <w:numId w:val="0"/>
        </w:numPr>
        <w:spacing w:after="0"/>
        <w:ind w:left="720" w:hanging="720"/>
        <w:rPr>
          <w:rFonts w:ascii="Arial" w:hAnsi="Arial" w:cs="Arial"/>
          <w:color w:val="000000" w:themeColor="text1"/>
          <w:sz w:val="24"/>
          <w:szCs w:val="24"/>
        </w:rPr>
      </w:pPr>
      <w:r>
        <w:rPr>
          <w:rFonts w:ascii="Arial" w:hAnsi="Arial" w:cs="Arial"/>
          <w:color w:val="000000" w:themeColor="text1"/>
          <w:sz w:val="24"/>
          <w:szCs w:val="24"/>
        </w:rPr>
        <w:t xml:space="preserve">(c)   </w:t>
      </w:r>
      <w:r>
        <w:rPr>
          <w:rFonts w:ascii="Arial" w:hAnsi="Arial" w:cs="Arial"/>
          <w:color w:val="000000" w:themeColor="text1"/>
          <w:sz w:val="24"/>
          <w:szCs w:val="24"/>
        </w:rPr>
        <w:tab/>
        <w:t>D</w:t>
      </w:r>
      <w:r w:rsidRPr="00DE64BB">
        <w:rPr>
          <w:rFonts w:ascii="Arial" w:hAnsi="Arial" w:cs="Arial"/>
          <w:color w:val="000000" w:themeColor="text1"/>
          <w:sz w:val="24"/>
          <w:szCs w:val="24"/>
        </w:rPr>
        <w:t>at gemeentes in hulle gemeenteverslag terugvoer sal gee oor hulle</w:t>
      </w:r>
      <w:r>
        <w:rPr>
          <w:rFonts w:ascii="Arial" w:hAnsi="Arial" w:cs="Arial"/>
          <w:color w:val="000000" w:themeColor="text1"/>
          <w:sz w:val="24"/>
          <w:szCs w:val="24"/>
        </w:rPr>
        <w:t xml:space="preserve"> </w:t>
      </w:r>
      <w:r w:rsidRPr="00F4190E">
        <w:rPr>
          <w:rFonts w:ascii="Arial" w:hAnsi="Arial" w:cs="Arial"/>
          <w:color w:val="000000" w:themeColor="text1"/>
          <w:sz w:val="24"/>
          <w:szCs w:val="24"/>
        </w:rPr>
        <w:t>betrokkenheid by emiriti in die gemeente.</w:t>
      </w:r>
    </w:p>
    <w:p w:rsidR="002C3384" w:rsidRDefault="00C05404" w:rsidP="002C3384">
      <w:pPr>
        <w:spacing w:after="0"/>
        <w:ind w:firstLine="720"/>
        <w:rPr>
          <w:rFonts w:ascii="Arial" w:hAnsi="Arial" w:cs="Arial"/>
          <w:b/>
          <w:color w:val="000000" w:themeColor="text1"/>
          <w:sz w:val="24"/>
          <w:szCs w:val="24"/>
        </w:rPr>
      </w:pPr>
      <w:r w:rsidRPr="00C05404">
        <w:rPr>
          <w:rFonts w:ascii="Arial" w:hAnsi="Arial" w:cs="Arial"/>
          <w:color w:val="000000" w:themeColor="text1"/>
          <w:sz w:val="24"/>
          <w:szCs w:val="24"/>
          <w:u w:val="single"/>
        </w:rPr>
        <w:t>Besluit</w:t>
      </w:r>
      <w:r w:rsidRPr="00C05404">
        <w:rPr>
          <w:rFonts w:ascii="Arial" w:hAnsi="Arial" w:cs="Arial"/>
          <w:color w:val="000000" w:themeColor="text1"/>
          <w:sz w:val="24"/>
          <w:szCs w:val="24"/>
        </w:rPr>
        <w:t>:</w:t>
      </w:r>
      <w:r>
        <w:rPr>
          <w:rFonts w:ascii="Arial" w:hAnsi="Arial" w:cs="Arial"/>
          <w:b/>
          <w:color w:val="000000" w:themeColor="text1"/>
          <w:sz w:val="24"/>
          <w:szCs w:val="24"/>
        </w:rPr>
        <w:t xml:space="preserve"> </w:t>
      </w:r>
      <w:r w:rsidR="00DE64BB">
        <w:rPr>
          <w:rFonts w:ascii="Arial" w:hAnsi="Arial" w:cs="Arial"/>
          <w:b/>
          <w:color w:val="000000" w:themeColor="text1"/>
          <w:sz w:val="24"/>
          <w:szCs w:val="24"/>
        </w:rPr>
        <w:t>G</w:t>
      </w:r>
      <w:r w:rsidR="00DE64BB" w:rsidRPr="00F4190E">
        <w:rPr>
          <w:rFonts w:ascii="Arial" w:hAnsi="Arial" w:cs="Arial"/>
          <w:b/>
          <w:color w:val="000000" w:themeColor="text1"/>
          <w:sz w:val="24"/>
          <w:szCs w:val="24"/>
        </w:rPr>
        <w:t>oedgekeur</w:t>
      </w:r>
      <w:r w:rsidR="00DE64BB">
        <w:rPr>
          <w:rFonts w:ascii="Arial" w:hAnsi="Arial" w:cs="Arial"/>
          <w:b/>
          <w:color w:val="000000" w:themeColor="text1"/>
          <w:sz w:val="24"/>
          <w:szCs w:val="24"/>
        </w:rPr>
        <w:t xml:space="preserve"> (vir besluiteregister)</w:t>
      </w:r>
    </w:p>
    <w:p w:rsidR="00C05404" w:rsidRDefault="002C3384" w:rsidP="002C3384">
      <w:pPr>
        <w:spacing w:after="0"/>
        <w:ind w:firstLine="720"/>
        <w:rPr>
          <w:rFonts w:ascii="Arial" w:hAnsi="Arial" w:cs="Arial"/>
          <w:b/>
          <w:color w:val="000000" w:themeColor="text1"/>
          <w:sz w:val="24"/>
          <w:szCs w:val="24"/>
        </w:rPr>
      </w:pPr>
      <w:r>
        <w:rPr>
          <w:rFonts w:ascii="Arial" w:hAnsi="Arial" w:cs="Arial"/>
          <w:b/>
          <w:color w:val="000000" w:themeColor="text1"/>
          <w:sz w:val="24"/>
          <w:szCs w:val="24"/>
        </w:rPr>
        <w:t xml:space="preserve"> </w:t>
      </w:r>
    </w:p>
    <w:p w:rsidR="002C3384" w:rsidRPr="002C3384" w:rsidRDefault="002C3384" w:rsidP="002C3384">
      <w:pPr>
        <w:spacing w:after="0"/>
        <w:rPr>
          <w:rFonts w:ascii="Arial" w:hAnsi="Arial" w:cs="Arial"/>
          <w:b/>
          <w:sz w:val="24"/>
          <w:szCs w:val="24"/>
        </w:rPr>
      </w:pPr>
      <w:r w:rsidRPr="002C3384">
        <w:rPr>
          <w:rFonts w:ascii="Arial" w:hAnsi="Arial" w:cs="Arial"/>
          <w:b/>
          <w:sz w:val="24"/>
          <w:szCs w:val="24"/>
        </w:rPr>
        <w:t xml:space="preserve">9.4 </w:t>
      </w:r>
      <w:r w:rsidRPr="002C3384">
        <w:rPr>
          <w:rFonts w:ascii="Arial" w:hAnsi="Arial" w:cs="Arial"/>
          <w:b/>
          <w:sz w:val="24"/>
          <w:szCs w:val="24"/>
        </w:rPr>
        <w:tab/>
      </w:r>
      <w:r w:rsidRPr="002C3384">
        <w:rPr>
          <w:rFonts w:ascii="Arial" w:hAnsi="Arial" w:cs="Arial"/>
          <w:b/>
          <w:sz w:val="24"/>
          <w:szCs w:val="24"/>
        </w:rPr>
        <w:t xml:space="preserve">STAAT VAN GODSDIENS - </w:t>
      </w:r>
      <w:r w:rsidRPr="002C3384">
        <w:rPr>
          <w:rFonts w:ascii="Arial" w:hAnsi="Arial" w:cs="Arial"/>
          <w:b/>
          <w:sz w:val="24"/>
          <w:szCs w:val="24"/>
        </w:rPr>
        <w:t>Springbokvlakte</w:t>
      </w:r>
    </w:p>
    <w:p w:rsidR="002C3384" w:rsidRDefault="002C3384" w:rsidP="002C3384">
      <w:pPr>
        <w:spacing w:after="0"/>
        <w:rPr>
          <w:rFonts w:ascii="Arial" w:hAnsi="Arial" w:cs="Arial"/>
          <w:sz w:val="24"/>
          <w:szCs w:val="24"/>
        </w:rPr>
      </w:pPr>
    </w:p>
    <w:p w:rsidR="002C3384" w:rsidRPr="007D6A50" w:rsidRDefault="002C3384" w:rsidP="002C3384">
      <w:pPr>
        <w:spacing w:after="0"/>
        <w:ind w:left="720"/>
        <w:rPr>
          <w:rFonts w:ascii="Arial" w:hAnsi="Arial" w:cs="Arial"/>
          <w:sz w:val="24"/>
          <w:szCs w:val="24"/>
        </w:rPr>
      </w:pPr>
      <w:r>
        <w:rPr>
          <w:rFonts w:ascii="Arial" w:hAnsi="Arial" w:cs="Arial"/>
          <w:b/>
          <w:sz w:val="24"/>
          <w:szCs w:val="24"/>
        </w:rPr>
        <w:t>A</w:t>
      </w:r>
      <w:r w:rsidRPr="007D6A50">
        <w:rPr>
          <w:rFonts w:ascii="Arial" w:hAnsi="Arial" w:cs="Arial"/>
          <w:b/>
          <w:sz w:val="24"/>
          <w:szCs w:val="24"/>
        </w:rPr>
        <w:t>anbeveling</w:t>
      </w:r>
      <w:r w:rsidR="00053C03">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Pr="007D6A50">
        <w:rPr>
          <w:rFonts w:ascii="Arial" w:hAnsi="Arial" w:cs="Arial"/>
          <w:color w:val="000000" w:themeColor="text1"/>
          <w:sz w:val="24"/>
          <w:szCs w:val="24"/>
          <w:lang w:val="af-ZA"/>
        </w:rPr>
        <w:t xml:space="preserve"> </w:t>
      </w:r>
    </w:p>
    <w:p w:rsidR="002C3384" w:rsidRPr="007D6A50" w:rsidRDefault="002C3384" w:rsidP="002C3384">
      <w:pPr>
        <w:pBdr>
          <w:bottom w:val="single" w:sz="6" w:space="1" w:color="auto"/>
        </w:pBdr>
        <w:spacing w:after="0"/>
        <w:rPr>
          <w:rFonts w:ascii="Arial" w:hAnsi="Arial" w:cs="Arial"/>
          <w:color w:val="000000" w:themeColor="text1"/>
          <w:sz w:val="24"/>
          <w:szCs w:val="24"/>
          <w:lang w:val="af-ZA"/>
        </w:rPr>
      </w:pPr>
      <w:r w:rsidRPr="007D6A50">
        <w:rPr>
          <w:rFonts w:ascii="Arial" w:hAnsi="Arial" w:cs="Arial"/>
          <w:color w:val="000000" w:themeColor="text1"/>
          <w:sz w:val="24"/>
          <w:szCs w:val="24"/>
          <w:lang w:val="af-ZA"/>
        </w:rPr>
        <w:t>9.4.1</w:t>
      </w:r>
      <w:r w:rsidRPr="007D6A50">
        <w:rPr>
          <w:rFonts w:ascii="Arial" w:hAnsi="Arial" w:cs="Arial"/>
          <w:color w:val="000000" w:themeColor="text1"/>
          <w:sz w:val="24"/>
          <w:szCs w:val="24"/>
          <w:lang w:val="af-ZA"/>
        </w:rPr>
        <w:tab/>
        <w:t xml:space="preserve">Dat die </w:t>
      </w:r>
      <w:r>
        <w:rPr>
          <w:rFonts w:ascii="Arial" w:hAnsi="Arial" w:cs="Arial"/>
          <w:color w:val="000000" w:themeColor="text1"/>
          <w:sz w:val="24"/>
          <w:szCs w:val="24"/>
          <w:lang w:val="af-ZA"/>
        </w:rPr>
        <w:t>Gemeente</w:t>
      </w:r>
      <w:r w:rsidRPr="007D6A50">
        <w:rPr>
          <w:rFonts w:ascii="Arial" w:hAnsi="Arial" w:cs="Arial"/>
          <w:color w:val="000000" w:themeColor="text1"/>
          <w:sz w:val="24"/>
          <w:szCs w:val="24"/>
          <w:lang w:val="af-ZA"/>
        </w:rPr>
        <w:t>begeleiding</w:t>
      </w:r>
      <w:r>
        <w:rPr>
          <w:rFonts w:ascii="Arial" w:hAnsi="Arial" w:cs="Arial"/>
          <w:color w:val="000000" w:themeColor="text1"/>
          <w:sz w:val="24"/>
          <w:szCs w:val="24"/>
          <w:lang w:val="af-ZA"/>
        </w:rPr>
        <w:t xml:space="preserve"> taakgroep</w:t>
      </w:r>
      <w:r w:rsidRPr="007D6A50">
        <w:rPr>
          <w:rFonts w:ascii="Arial" w:hAnsi="Arial" w:cs="Arial"/>
          <w:color w:val="000000" w:themeColor="text1"/>
          <w:sz w:val="24"/>
          <w:szCs w:val="24"/>
          <w:lang w:val="af-ZA"/>
        </w:rPr>
        <w:t xml:space="preserve"> uitvoering gee aan ‘n Ringsbesluit </w:t>
      </w:r>
    </w:p>
    <w:p w:rsidR="002C3384" w:rsidRPr="007E1D34" w:rsidRDefault="002C3384" w:rsidP="002C3384">
      <w:pPr>
        <w:pBdr>
          <w:bottom w:val="single" w:sz="6" w:space="1" w:color="auto"/>
        </w:pBdr>
        <w:spacing w:after="0"/>
        <w:ind w:firstLine="720"/>
        <w:rPr>
          <w:rFonts w:ascii="Arial" w:hAnsi="Arial" w:cs="Arial"/>
          <w:i/>
          <w:color w:val="000000" w:themeColor="text1"/>
          <w:sz w:val="24"/>
          <w:szCs w:val="24"/>
          <w:lang w:val="af-ZA"/>
        </w:rPr>
      </w:pPr>
      <w:r w:rsidRPr="007D6A50">
        <w:rPr>
          <w:rFonts w:ascii="Arial" w:hAnsi="Arial" w:cs="Arial"/>
          <w:color w:val="000000" w:themeColor="text1"/>
          <w:sz w:val="24"/>
          <w:szCs w:val="24"/>
          <w:lang w:val="af-ZA"/>
        </w:rPr>
        <w:t>van 2016 m.b.t. tot samewerking tussen gemeentes</w:t>
      </w:r>
      <w:r>
        <w:rPr>
          <w:rFonts w:ascii="Arial" w:hAnsi="Arial" w:cs="Arial"/>
          <w:color w:val="000000" w:themeColor="text1"/>
          <w:sz w:val="24"/>
          <w:szCs w:val="24"/>
          <w:lang w:val="af-ZA"/>
        </w:rPr>
        <w:t xml:space="preserve"> </w:t>
      </w:r>
      <w:r w:rsidRPr="007E1D34">
        <w:rPr>
          <w:rFonts w:ascii="Arial" w:hAnsi="Arial" w:cs="Arial"/>
          <w:i/>
          <w:color w:val="000000" w:themeColor="text1"/>
          <w:sz w:val="24"/>
          <w:szCs w:val="24"/>
          <w:lang w:val="af-ZA"/>
        </w:rPr>
        <w:t xml:space="preserve">(soos verwoord in die </w:t>
      </w:r>
    </w:p>
    <w:p w:rsidR="002C3384" w:rsidRPr="007E1D34" w:rsidRDefault="002C3384" w:rsidP="002C3384">
      <w:pPr>
        <w:pBdr>
          <w:bottom w:val="single" w:sz="6" w:space="1" w:color="auto"/>
        </w:pBdr>
        <w:spacing w:after="0"/>
        <w:ind w:firstLine="720"/>
        <w:rPr>
          <w:rFonts w:ascii="Arial" w:hAnsi="Arial" w:cs="Arial"/>
          <w:i/>
          <w:color w:val="000000" w:themeColor="text1"/>
          <w:sz w:val="24"/>
          <w:szCs w:val="24"/>
          <w:lang w:val="af-ZA"/>
        </w:rPr>
      </w:pPr>
      <w:r w:rsidRPr="007E1D34">
        <w:rPr>
          <w:rFonts w:ascii="Arial" w:hAnsi="Arial" w:cs="Arial"/>
          <w:i/>
          <w:color w:val="000000" w:themeColor="text1"/>
          <w:sz w:val="24"/>
          <w:szCs w:val="24"/>
          <w:lang w:val="af-ZA"/>
        </w:rPr>
        <w:t>Fondse verslag: Waterberg gemeente, punt 2)</w:t>
      </w:r>
    </w:p>
    <w:p w:rsidR="002C3384" w:rsidRPr="007D6A50" w:rsidRDefault="002C3384" w:rsidP="002C3384">
      <w:pPr>
        <w:pBdr>
          <w:bottom w:val="single" w:sz="6" w:space="1" w:color="auto"/>
        </w:pBdr>
        <w:spacing w:after="0"/>
        <w:ind w:left="720" w:hanging="720"/>
        <w:rPr>
          <w:rFonts w:ascii="Arial" w:hAnsi="Arial" w:cs="Arial"/>
          <w:color w:val="000000" w:themeColor="text1"/>
          <w:sz w:val="24"/>
          <w:szCs w:val="24"/>
          <w:lang w:val="af-ZA"/>
        </w:rPr>
      </w:pPr>
      <w:r w:rsidRPr="007D6A50">
        <w:rPr>
          <w:rFonts w:ascii="Arial" w:hAnsi="Arial" w:cs="Arial"/>
          <w:color w:val="000000" w:themeColor="text1"/>
          <w:sz w:val="24"/>
          <w:szCs w:val="24"/>
          <w:lang w:val="af-ZA"/>
        </w:rPr>
        <w:t>9.4.2</w:t>
      </w:r>
      <w:r w:rsidRPr="007D6A50">
        <w:rPr>
          <w:rFonts w:ascii="Arial" w:hAnsi="Arial" w:cs="Arial"/>
          <w:color w:val="000000" w:themeColor="text1"/>
          <w:sz w:val="24"/>
          <w:szCs w:val="24"/>
          <w:lang w:val="af-ZA"/>
        </w:rPr>
        <w:tab/>
        <w:t>Dat gesprekke tussen Sprinbokvlakte en Warmbad gemeentes asook Sprinbokvlakte en Waterberg gemeentes gereël word.</w:t>
      </w:r>
    </w:p>
    <w:p w:rsidR="002C3384" w:rsidRPr="007D6A50" w:rsidRDefault="002C3384" w:rsidP="002C3384">
      <w:pPr>
        <w:pBdr>
          <w:bottom w:val="single" w:sz="6" w:space="1" w:color="auto"/>
        </w:pBdr>
        <w:spacing w:after="0"/>
        <w:ind w:left="720" w:hanging="720"/>
        <w:rPr>
          <w:rFonts w:ascii="Arial" w:hAnsi="Arial" w:cs="Arial"/>
          <w:color w:val="000000" w:themeColor="text1"/>
          <w:sz w:val="24"/>
          <w:szCs w:val="24"/>
          <w:lang w:val="af-ZA"/>
        </w:rPr>
      </w:pPr>
      <w:r w:rsidRPr="007D6A50">
        <w:rPr>
          <w:rFonts w:ascii="Arial" w:hAnsi="Arial" w:cs="Arial"/>
          <w:color w:val="000000" w:themeColor="text1"/>
          <w:sz w:val="24"/>
          <w:szCs w:val="24"/>
          <w:lang w:val="af-ZA"/>
        </w:rPr>
        <w:t>9.4.3</w:t>
      </w:r>
      <w:r w:rsidRPr="007D6A50">
        <w:rPr>
          <w:rFonts w:ascii="Arial" w:hAnsi="Arial" w:cs="Arial"/>
          <w:color w:val="000000" w:themeColor="text1"/>
          <w:sz w:val="24"/>
          <w:szCs w:val="24"/>
          <w:lang w:val="af-ZA"/>
        </w:rPr>
        <w:tab/>
        <w:t>Dat die eerste rondte van hierdie gesprekke voor 30 September 2022 afgehandel word.</w:t>
      </w:r>
    </w:p>
    <w:p w:rsidR="002C3384" w:rsidRPr="007D6A50" w:rsidRDefault="002C3384" w:rsidP="002C3384">
      <w:pPr>
        <w:pBdr>
          <w:bottom w:val="single" w:sz="6" w:space="1" w:color="auto"/>
        </w:pBdr>
        <w:spacing w:after="0"/>
        <w:ind w:left="720" w:hanging="720"/>
        <w:rPr>
          <w:rFonts w:ascii="Arial" w:hAnsi="Arial" w:cs="Arial"/>
          <w:color w:val="000000" w:themeColor="text1"/>
          <w:sz w:val="24"/>
          <w:szCs w:val="24"/>
          <w:lang w:val="af-ZA"/>
        </w:rPr>
      </w:pPr>
      <w:r w:rsidRPr="007D6A50">
        <w:rPr>
          <w:rFonts w:ascii="Arial" w:hAnsi="Arial" w:cs="Arial"/>
          <w:color w:val="000000" w:themeColor="text1"/>
          <w:sz w:val="24"/>
          <w:szCs w:val="24"/>
          <w:lang w:val="af-ZA"/>
        </w:rPr>
        <w:t>9.4.4</w:t>
      </w:r>
      <w:r w:rsidRPr="007D6A50">
        <w:rPr>
          <w:rFonts w:ascii="Arial" w:hAnsi="Arial" w:cs="Arial"/>
          <w:color w:val="000000" w:themeColor="text1"/>
          <w:sz w:val="24"/>
          <w:szCs w:val="24"/>
          <w:lang w:val="af-ZA"/>
        </w:rPr>
        <w:tab/>
        <w:t>Dat kort- en langtermyn doelwitte bespreek word.</w:t>
      </w:r>
    </w:p>
    <w:p w:rsidR="002C3384" w:rsidRDefault="002C3384" w:rsidP="002C3384">
      <w:pPr>
        <w:pBdr>
          <w:bottom w:val="single" w:sz="6" w:space="1" w:color="auto"/>
        </w:pBdr>
        <w:spacing w:after="0"/>
        <w:ind w:left="720" w:hanging="720"/>
        <w:rPr>
          <w:rFonts w:ascii="Arial" w:hAnsi="Arial" w:cs="Arial"/>
          <w:color w:val="000000" w:themeColor="text1"/>
          <w:sz w:val="24"/>
          <w:szCs w:val="24"/>
          <w:lang w:val="af-ZA"/>
        </w:rPr>
      </w:pPr>
      <w:r w:rsidRPr="007D6A50">
        <w:rPr>
          <w:rFonts w:ascii="Arial" w:hAnsi="Arial" w:cs="Arial"/>
          <w:color w:val="000000" w:themeColor="text1"/>
          <w:sz w:val="24"/>
          <w:szCs w:val="24"/>
          <w:lang w:val="af-ZA"/>
        </w:rPr>
        <w:t>9.4.5</w:t>
      </w:r>
      <w:r w:rsidRPr="007D6A50">
        <w:rPr>
          <w:rFonts w:ascii="Arial" w:hAnsi="Arial" w:cs="Arial"/>
          <w:color w:val="000000" w:themeColor="text1"/>
          <w:sz w:val="24"/>
          <w:szCs w:val="24"/>
          <w:lang w:val="af-ZA"/>
        </w:rPr>
        <w:tab/>
        <w:t xml:space="preserve">Dat daar deurentyd terugvoer gegee word aan die Ringsgemeentes, oor die vordering wat gemaak is m.b.t. tot samewerking. </w:t>
      </w:r>
    </w:p>
    <w:p w:rsidR="002C3384" w:rsidRDefault="002C3384" w:rsidP="002C3384">
      <w:pPr>
        <w:pBdr>
          <w:bottom w:val="single" w:sz="6" w:space="1" w:color="auto"/>
        </w:pBdr>
        <w:spacing w:after="0"/>
        <w:ind w:left="720" w:hanging="720"/>
        <w:rPr>
          <w:rFonts w:ascii="Arial" w:hAnsi="Arial" w:cs="Arial"/>
          <w:b/>
          <w:color w:val="000000" w:themeColor="text1"/>
          <w:sz w:val="24"/>
          <w:szCs w:val="24"/>
          <w:lang w:val="af-ZA"/>
        </w:rPr>
      </w:pPr>
      <w:r>
        <w:rPr>
          <w:rFonts w:ascii="Arial" w:hAnsi="Arial" w:cs="Arial"/>
          <w:color w:val="000000" w:themeColor="text1"/>
          <w:sz w:val="24"/>
          <w:szCs w:val="24"/>
          <w:lang w:val="af-ZA"/>
        </w:rPr>
        <w:tab/>
      </w:r>
      <w:r w:rsidRPr="00AB74D9">
        <w:rPr>
          <w:rFonts w:ascii="Arial" w:hAnsi="Arial" w:cs="Arial"/>
          <w:color w:val="000000" w:themeColor="text1"/>
          <w:sz w:val="24"/>
          <w:szCs w:val="24"/>
          <w:u w:val="single"/>
          <w:lang w:val="af-ZA"/>
        </w:rPr>
        <w:t>Besluit</w:t>
      </w:r>
      <w:r>
        <w:rPr>
          <w:rFonts w:ascii="Arial" w:hAnsi="Arial" w:cs="Arial"/>
          <w:color w:val="000000" w:themeColor="text1"/>
          <w:sz w:val="24"/>
          <w:szCs w:val="24"/>
          <w:lang w:val="af-ZA"/>
        </w:rPr>
        <w:t xml:space="preserve">:  </w:t>
      </w:r>
      <w:r w:rsidRPr="00AB74D9">
        <w:rPr>
          <w:rFonts w:ascii="Arial" w:hAnsi="Arial" w:cs="Arial"/>
          <w:b/>
          <w:color w:val="000000" w:themeColor="text1"/>
          <w:sz w:val="24"/>
          <w:szCs w:val="24"/>
          <w:lang w:val="af-ZA"/>
        </w:rPr>
        <w:t>Goedgekeur</w:t>
      </w:r>
      <w:r>
        <w:rPr>
          <w:rFonts w:ascii="Arial" w:hAnsi="Arial" w:cs="Arial"/>
          <w:b/>
          <w:color w:val="000000" w:themeColor="text1"/>
          <w:sz w:val="24"/>
          <w:szCs w:val="24"/>
          <w:lang w:val="af-ZA"/>
        </w:rPr>
        <w:t xml:space="preserve">  (vir besluiteregister)</w:t>
      </w:r>
    </w:p>
    <w:p w:rsidR="002C3384" w:rsidRDefault="002C3384" w:rsidP="002C3384">
      <w:pPr>
        <w:pBdr>
          <w:bottom w:val="single" w:sz="6" w:space="1" w:color="auto"/>
        </w:pBdr>
        <w:spacing w:after="0"/>
        <w:rPr>
          <w:rFonts w:ascii="Arial" w:hAnsi="Arial" w:cs="Arial"/>
          <w:b/>
          <w:color w:val="000000" w:themeColor="text1"/>
          <w:sz w:val="24"/>
          <w:szCs w:val="24"/>
        </w:rPr>
      </w:pPr>
    </w:p>
    <w:p w:rsidR="009E57F4" w:rsidRDefault="0091717F" w:rsidP="002C3384">
      <w:pPr>
        <w:pBdr>
          <w:bottom w:val="single" w:sz="6" w:space="1" w:color="auto"/>
        </w:pBdr>
        <w:spacing w:after="0"/>
        <w:rPr>
          <w:rFonts w:ascii="Arial" w:hAnsi="Arial" w:cs="Arial"/>
          <w:b/>
          <w:color w:val="000000" w:themeColor="text1"/>
          <w:sz w:val="24"/>
          <w:szCs w:val="24"/>
        </w:rPr>
      </w:pPr>
      <w:r>
        <w:rPr>
          <w:rFonts w:ascii="Arial" w:hAnsi="Arial" w:cs="Arial"/>
          <w:b/>
          <w:color w:val="000000" w:themeColor="text1"/>
          <w:sz w:val="24"/>
          <w:szCs w:val="24"/>
        </w:rPr>
        <w:t>10.8</w:t>
      </w:r>
      <w:r>
        <w:rPr>
          <w:rFonts w:ascii="Arial" w:hAnsi="Arial" w:cs="Arial"/>
          <w:b/>
          <w:color w:val="000000" w:themeColor="text1"/>
          <w:sz w:val="24"/>
          <w:szCs w:val="24"/>
        </w:rPr>
        <w:tab/>
      </w:r>
      <w:r w:rsidR="009E57F4">
        <w:rPr>
          <w:rFonts w:ascii="Arial" w:hAnsi="Arial" w:cs="Arial"/>
          <w:b/>
          <w:color w:val="000000" w:themeColor="text1"/>
          <w:sz w:val="24"/>
          <w:szCs w:val="24"/>
        </w:rPr>
        <w:t>CMR VERSLAG</w:t>
      </w:r>
    </w:p>
    <w:p w:rsidR="009E57F4" w:rsidRDefault="009E57F4" w:rsidP="002C3384">
      <w:pPr>
        <w:pBdr>
          <w:bottom w:val="single" w:sz="6" w:space="1" w:color="auto"/>
        </w:pBdr>
        <w:spacing w:after="0"/>
        <w:rPr>
          <w:rFonts w:ascii="Arial" w:hAnsi="Arial" w:cs="Arial"/>
          <w:b/>
          <w:color w:val="000000" w:themeColor="text1"/>
          <w:sz w:val="24"/>
          <w:szCs w:val="24"/>
        </w:rPr>
      </w:pPr>
    </w:p>
    <w:p w:rsidR="002C3384" w:rsidRPr="002C3384" w:rsidRDefault="002C3384" w:rsidP="002C3384">
      <w:pPr>
        <w:pBdr>
          <w:bottom w:val="single" w:sz="6" w:space="1" w:color="auto"/>
        </w:pBdr>
        <w:spacing w:after="0"/>
        <w:ind w:left="720" w:hanging="720"/>
        <w:rPr>
          <w:rFonts w:ascii="Arial" w:hAnsi="Arial" w:cs="Arial"/>
          <w:b/>
          <w:sz w:val="24"/>
          <w:szCs w:val="24"/>
        </w:rPr>
      </w:pPr>
      <w:r>
        <w:rPr>
          <w:rFonts w:ascii="Arial" w:hAnsi="Arial" w:cs="Arial"/>
          <w:b/>
          <w:color w:val="000000" w:themeColor="text1"/>
          <w:sz w:val="24"/>
          <w:szCs w:val="24"/>
        </w:rPr>
        <w:tab/>
      </w:r>
      <w:r>
        <w:rPr>
          <w:rFonts w:ascii="Arial" w:hAnsi="Arial" w:cs="Arial"/>
          <w:b/>
          <w:sz w:val="24"/>
          <w:szCs w:val="24"/>
        </w:rPr>
        <w:t>Aanbevelings:</w:t>
      </w:r>
    </w:p>
    <w:p w:rsidR="002C3384" w:rsidRDefault="002C3384" w:rsidP="002C3384">
      <w:pPr>
        <w:pBdr>
          <w:bottom w:val="single" w:sz="6" w:space="1" w:color="auto"/>
        </w:pBdr>
        <w:spacing w:after="0"/>
        <w:ind w:left="720" w:hanging="720"/>
        <w:rPr>
          <w:rFonts w:ascii="Arial" w:hAnsi="Arial" w:cs="Arial"/>
          <w:sz w:val="24"/>
          <w:szCs w:val="24"/>
        </w:rPr>
      </w:pPr>
      <w:r>
        <w:rPr>
          <w:rFonts w:ascii="Arial" w:hAnsi="Arial" w:cs="Arial"/>
          <w:sz w:val="24"/>
          <w:szCs w:val="24"/>
        </w:rPr>
        <w:t>10.8.3</w:t>
      </w:r>
      <w:r>
        <w:rPr>
          <w:rFonts w:ascii="Arial" w:hAnsi="Arial" w:cs="Arial"/>
          <w:sz w:val="24"/>
          <w:szCs w:val="24"/>
        </w:rPr>
        <w:tab/>
      </w:r>
      <w:r w:rsidRPr="00640FAA">
        <w:rPr>
          <w:rFonts w:ascii="Arial" w:hAnsi="Arial" w:cs="Arial"/>
          <w:sz w:val="24"/>
          <w:szCs w:val="24"/>
        </w:rPr>
        <w:t xml:space="preserve">Die ring keur </w:t>
      </w:r>
      <w:r w:rsidRPr="00E5101A">
        <w:rPr>
          <w:rFonts w:ascii="Arial" w:hAnsi="Arial" w:cs="Arial"/>
          <w:sz w:val="24"/>
          <w:szCs w:val="24"/>
        </w:rPr>
        <w:t xml:space="preserve">die </w:t>
      </w:r>
      <w:r w:rsidRPr="00E5101A">
        <w:rPr>
          <w:rFonts w:ascii="Arial" w:hAnsi="Arial" w:cs="Arial"/>
          <w:bCs/>
          <w:sz w:val="24"/>
          <w:szCs w:val="24"/>
        </w:rPr>
        <w:t>bedrag van R105 000</w:t>
      </w:r>
      <w:r w:rsidRPr="00640FAA">
        <w:rPr>
          <w:rFonts w:ascii="Arial" w:hAnsi="Arial" w:cs="Arial"/>
          <w:sz w:val="24"/>
          <w:szCs w:val="24"/>
        </w:rPr>
        <w:t xml:space="preserve"> goed en dra dit aan die tydelike kommissie vir fondse op om die verdeling soos in die verlede te doen. Die begroting is ingesluit.</w:t>
      </w:r>
    </w:p>
    <w:p w:rsidR="00C05404" w:rsidRDefault="00C05404" w:rsidP="002C3384">
      <w:pPr>
        <w:pBdr>
          <w:bottom w:val="single" w:sz="6" w:space="1" w:color="auto"/>
        </w:pBdr>
        <w:spacing w:after="0"/>
        <w:ind w:left="720" w:hanging="720"/>
        <w:rPr>
          <w:rFonts w:ascii="Arial" w:hAnsi="Arial" w:cs="Arial"/>
          <w:sz w:val="24"/>
          <w:szCs w:val="24"/>
        </w:rPr>
      </w:pPr>
      <w:r w:rsidRPr="00312233">
        <w:rPr>
          <w:rFonts w:ascii="Arial" w:hAnsi="Arial" w:cs="Arial"/>
          <w:color w:val="000000" w:themeColor="text1"/>
          <w:sz w:val="24"/>
          <w:szCs w:val="24"/>
        </w:rPr>
        <w:t>10.8.4</w:t>
      </w:r>
      <w:r>
        <w:rPr>
          <w:rFonts w:ascii="Arial" w:hAnsi="Arial" w:cs="Arial"/>
          <w:color w:val="000000" w:themeColor="text1"/>
          <w:sz w:val="24"/>
          <w:szCs w:val="24"/>
        </w:rPr>
        <w:tab/>
      </w:r>
      <w:r>
        <w:rPr>
          <w:rFonts w:ascii="Arial" w:hAnsi="Arial" w:cs="Arial"/>
          <w:sz w:val="24"/>
          <w:szCs w:val="24"/>
        </w:rPr>
        <w:t>Gemeentes word versoek om</w:t>
      </w:r>
      <w:r w:rsidRPr="00CC4344">
        <w:rPr>
          <w:rFonts w:ascii="Arial" w:hAnsi="Arial" w:cs="Arial"/>
          <w:sz w:val="24"/>
          <w:szCs w:val="24"/>
        </w:rPr>
        <w:t xml:space="preserve"> </w:t>
      </w:r>
      <w:r>
        <w:rPr>
          <w:rFonts w:ascii="Arial" w:hAnsi="Arial" w:cs="Arial"/>
          <w:sz w:val="24"/>
          <w:szCs w:val="24"/>
        </w:rPr>
        <w:t xml:space="preserve">die sinodale persverklaring (Bylaag A) - waarin die verdraaiing van inligting oor die CMR reggestel word - </w:t>
      </w:r>
      <w:r w:rsidRPr="00CC4344">
        <w:rPr>
          <w:rFonts w:ascii="Arial" w:hAnsi="Arial" w:cs="Arial"/>
          <w:sz w:val="24"/>
          <w:szCs w:val="24"/>
        </w:rPr>
        <w:t>aan lidmate</w:t>
      </w:r>
      <w:r>
        <w:rPr>
          <w:rFonts w:ascii="Arial" w:hAnsi="Arial" w:cs="Arial"/>
          <w:sz w:val="24"/>
          <w:szCs w:val="24"/>
        </w:rPr>
        <w:t xml:space="preserve"> deur te gee </w:t>
      </w:r>
      <w:r w:rsidRPr="00CC4344">
        <w:rPr>
          <w:rFonts w:ascii="Arial" w:hAnsi="Arial" w:cs="Arial"/>
          <w:sz w:val="24"/>
          <w:szCs w:val="24"/>
        </w:rPr>
        <w:t>d.m.v. hulle gemeentelike kommunikasiekanale</w:t>
      </w:r>
      <w:r>
        <w:rPr>
          <w:rFonts w:ascii="Arial" w:hAnsi="Arial" w:cs="Arial"/>
          <w:sz w:val="24"/>
          <w:szCs w:val="24"/>
        </w:rPr>
        <w:t xml:space="preserve">. </w:t>
      </w:r>
    </w:p>
    <w:p w:rsidR="00C05404" w:rsidRDefault="00C05404" w:rsidP="009E57F4">
      <w:pPr>
        <w:pBdr>
          <w:bottom w:val="single" w:sz="6" w:space="1" w:color="auto"/>
        </w:pBdr>
        <w:spacing w:after="0"/>
        <w:ind w:firstLine="720"/>
        <w:rPr>
          <w:rFonts w:ascii="Arial" w:hAnsi="Arial" w:cs="Arial"/>
          <w:b/>
          <w:color w:val="000000" w:themeColor="text1"/>
          <w:sz w:val="24"/>
          <w:szCs w:val="24"/>
        </w:rPr>
      </w:pPr>
      <w:r w:rsidRPr="005A41B0">
        <w:rPr>
          <w:rFonts w:ascii="Arial" w:hAnsi="Arial" w:cs="Arial"/>
          <w:color w:val="000000" w:themeColor="text1"/>
          <w:sz w:val="24"/>
          <w:szCs w:val="24"/>
          <w:u w:val="single"/>
        </w:rPr>
        <w:t>Besluit</w:t>
      </w:r>
      <w:r>
        <w:rPr>
          <w:rFonts w:ascii="Arial" w:hAnsi="Arial" w:cs="Arial"/>
          <w:color w:val="000000" w:themeColor="text1"/>
          <w:sz w:val="24"/>
          <w:szCs w:val="24"/>
        </w:rPr>
        <w:t xml:space="preserve">:  </w:t>
      </w:r>
      <w:r w:rsidRPr="005A41B0">
        <w:rPr>
          <w:rFonts w:ascii="Arial" w:hAnsi="Arial" w:cs="Arial"/>
          <w:b/>
          <w:color w:val="000000" w:themeColor="text1"/>
          <w:sz w:val="24"/>
          <w:szCs w:val="24"/>
        </w:rPr>
        <w:t>Goedgekeur</w:t>
      </w:r>
      <w:r>
        <w:rPr>
          <w:rFonts w:ascii="Arial" w:hAnsi="Arial" w:cs="Arial"/>
          <w:b/>
          <w:color w:val="000000" w:themeColor="text1"/>
          <w:sz w:val="24"/>
          <w:szCs w:val="24"/>
        </w:rPr>
        <w:t xml:space="preserve"> (vir besluiteregister)</w:t>
      </w:r>
    </w:p>
    <w:p w:rsidR="00C05404" w:rsidRDefault="00C05404" w:rsidP="009E57F4">
      <w:pPr>
        <w:pBdr>
          <w:bottom w:val="single" w:sz="6" w:space="1" w:color="auto"/>
        </w:pBdr>
        <w:spacing w:after="0"/>
        <w:rPr>
          <w:rFonts w:ascii="Arial" w:hAnsi="Arial" w:cs="Arial"/>
          <w:b/>
          <w:color w:val="000000" w:themeColor="text1"/>
          <w:sz w:val="24"/>
          <w:szCs w:val="24"/>
        </w:rPr>
      </w:pPr>
    </w:p>
    <w:p w:rsidR="009E57F4" w:rsidRDefault="0091717F" w:rsidP="009E57F4">
      <w:pPr>
        <w:pBdr>
          <w:bottom w:val="single" w:sz="6" w:space="1" w:color="auto"/>
        </w:pBdr>
        <w:spacing w:after="0"/>
        <w:rPr>
          <w:rFonts w:ascii="Arial" w:hAnsi="Arial" w:cs="Arial"/>
          <w:b/>
          <w:color w:val="000000" w:themeColor="text1"/>
          <w:sz w:val="24"/>
          <w:szCs w:val="24"/>
        </w:rPr>
      </w:pPr>
      <w:r>
        <w:rPr>
          <w:rFonts w:ascii="Arial" w:hAnsi="Arial" w:cs="Arial"/>
          <w:b/>
          <w:color w:val="000000" w:themeColor="text1"/>
          <w:sz w:val="24"/>
          <w:szCs w:val="24"/>
        </w:rPr>
        <w:t>10.9</w:t>
      </w:r>
      <w:r>
        <w:rPr>
          <w:rFonts w:ascii="Arial" w:hAnsi="Arial" w:cs="Arial"/>
          <w:b/>
          <w:color w:val="000000" w:themeColor="text1"/>
          <w:sz w:val="24"/>
          <w:szCs w:val="24"/>
        </w:rPr>
        <w:tab/>
      </w:r>
      <w:r w:rsidR="009E57F4">
        <w:rPr>
          <w:rFonts w:ascii="Arial" w:hAnsi="Arial" w:cs="Arial"/>
          <w:b/>
          <w:color w:val="000000" w:themeColor="text1"/>
          <w:sz w:val="24"/>
          <w:szCs w:val="24"/>
        </w:rPr>
        <w:t>WARMBAD RUSOORD VERSLAG</w:t>
      </w:r>
    </w:p>
    <w:p w:rsidR="00D46FF0" w:rsidRDefault="00D46FF0" w:rsidP="009E57F4">
      <w:pPr>
        <w:pBdr>
          <w:bottom w:val="single" w:sz="6" w:space="1" w:color="auto"/>
        </w:pBdr>
        <w:spacing w:after="0"/>
        <w:rPr>
          <w:rFonts w:ascii="Arial" w:hAnsi="Arial" w:cs="Arial"/>
          <w:color w:val="000000" w:themeColor="text1"/>
          <w:sz w:val="24"/>
          <w:szCs w:val="24"/>
        </w:rPr>
      </w:pPr>
    </w:p>
    <w:p w:rsidR="002C3384" w:rsidRDefault="009E57F4" w:rsidP="009E57F4">
      <w:pPr>
        <w:pBdr>
          <w:bottom w:val="single" w:sz="6" w:space="1" w:color="auto"/>
        </w:pBdr>
        <w:spacing w:after="0"/>
        <w:rPr>
          <w:rFonts w:ascii="Arial" w:hAnsi="Arial" w:cs="Arial"/>
          <w:color w:val="000000" w:themeColor="text1"/>
          <w:sz w:val="24"/>
          <w:szCs w:val="24"/>
        </w:rPr>
      </w:pPr>
      <w:r>
        <w:rPr>
          <w:rFonts w:ascii="Arial" w:hAnsi="Arial" w:cs="Arial"/>
          <w:color w:val="000000" w:themeColor="text1"/>
          <w:sz w:val="24"/>
          <w:szCs w:val="24"/>
        </w:rPr>
        <w:t>10.9.1</w:t>
      </w:r>
      <w:r>
        <w:rPr>
          <w:rFonts w:ascii="Arial" w:hAnsi="Arial" w:cs="Arial"/>
          <w:color w:val="000000" w:themeColor="text1"/>
          <w:sz w:val="24"/>
          <w:szCs w:val="24"/>
        </w:rPr>
        <w:tab/>
      </w:r>
      <w:r w:rsidR="002C3384" w:rsidRPr="00D46FF0">
        <w:rPr>
          <w:rFonts w:ascii="Arial" w:hAnsi="Arial" w:cs="Arial"/>
          <w:b/>
          <w:color w:val="000000" w:themeColor="text1"/>
          <w:sz w:val="24"/>
          <w:szCs w:val="24"/>
        </w:rPr>
        <w:t>Aanbeveling:</w:t>
      </w:r>
      <w:r w:rsidR="002C3384">
        <w:rPr>
          <w:rFonts w:ascii="Arial" w:hAnsi="Arial" w:cs="Arial"/>
          <w:color w:val="000000" w:themeColor="text1"/>
          <w:sz w:val="24"/>
          <w:szCs w:val="24"/>
        </w:rPr>
        <w:t xml:space="preserve">  </w:t>
      </w:r>
      <w:r>
        <w:rPr>
          <w:rFonts w:ascii="Arial" w:hAnsi="Arial" w:cs="Arial"/>
          <w:color w:val="000000" w:themeColor="text1"/>
          <w:sz w:val="24"/>
          <w:szCs w:val="24"/>
        </w:rPr>
        <w:t xml:space="preserve">Gemeentes word versoek om dit te oorweeg om 1x per jaar ‘n </w:t>
      </w:r>
    </w:p>
    <w:p w:rsidR="009E57F4" w:rsidRDefault="009E57F4" w:rsidP="009E57F4">
      <w:pPr>
        <w:pBdr>
          <w:bottom w:val="single" w:sz="6" w:space="1" w:color="auto"/>
        </w:pBdr>
        <w:spacing w:after="0"/>
        <w:ind w:firstLine="720"/>
        <w:rPr>
          <w:rFonts w:ascii="Arial" w:hAnsi="Arial" w:cs="Arial"/>
          <w:color w:val="000000" w:themeColor="text1"/>
          <w:sz w:val="24"/>
          <w:szCs w:val="24"/>
        </w:rPr>
      </w:pPr>
      <w:r>
        <w:rPr>
          <w:rFonts w:ascii="Arial" w:hAnsi="Arial" w:cs="Arial"/>
          <w:color w:val="000000" w:themeColor="text1"/>
          <w:sz w:val="24"/>
          <w:szCs w:val="24"/>
        </w:rPr>
        <w:t>deurkollekte te</w:t>
      </w:r>
      <w:r w:rsidR="002C3384">
        <w:rPr>
          <w:rFonts w:ascii="Arial" w:hAnsi="Arial" w:cs="Arial"/>
          <w:color w:val="000000" w:themeColor="text1"/>
          <w:sz w:val="24"/>
          <w:szCs w:val="24"/>
        </w:rPr>
        <w:t xml:space="preserve"> </w:t>
      </w:r>
      <w:r>
        <w:rPr>
          <w:rFonts w:ascii="Arial" w:hAnsi="Arial" w:cs="Arial"/>
          <w:color w:val="000000" w:themeColor="text1"/>
          <w:sz w:val="24"/>
          <w:szCs w:val="24"/>
        </w:rPr>
        <w:t>hou te bate van Warmbad Rusoord.</w:t>
      </w:r>
    </w:p>
    <w:p w:rsidR="009E57F4" w:rsidRDefault="009E57F4" w:rsidP="009E57F4">
      <w:pPr>
        <w:pBdr>
          <w:bottom w:val="single" w:sz="6" w:space="1" w:color="auto"/>
        </w:pBdr>
        <w:spacing w:after="0"/>
        <w:ind w:firstLine="720"/>
        <w:rPr>
          <w:rFonts w:ascii="Arial" w:hAnsi="Arial" w:cs="Arial"/>
          <w:b/>
          <w:color w:val="000000" w:themeColor="text1"/>
          <w:sz w:val="24"/>
          <w:szCs w:val="24"/>
        </w:rPr>
      </w:pPr>
      <w:r w:rsidRPr="005A41B0">
        <w:rPr>
          <w:rFonts w:ascii="Arial" w:hAnsi="Arial" w:cs="Arial"/>
          <w:color w:val="000000" w:themeColor="text1"/>
          <w:sz w:val="24"/>
          <w:szCs w:val="24"/>
          <w:u w:val="single"/>
        </w:rPr>
        <w:t>Besluit</w:t>
      </w:r>
      <w:r>
        <w:rPr>
          <w:rFonts w:ascii="Arial" w:hAnsi="Arial" w:cs="Arial"/>
          <w:color w:val="000000" w:themeColor="text1"/>
          <w:sz w:val="24"/>
          <w:szCs w:val="24"/>
        </w:rPr>
        <w:t xml:space="preserve">:  </w:t>
      </w:r>
      <w:r w:rsidRPr="005A41B0">
        <w:rPr>
          <w:rFonts w:ascii="Arial" w:hAnsi="Arial" w:cs="Arial"/>
          <w:b/>
          <w:color w:val="000000" w:themeColor="text1"/>
          <w:sz w:val="24"/>
          <w:szCs w:val="24"/>
        </w:rPr>
        <w:t>Goedgekeur</w:t>
      </w:r>
      <w:r>
        <w:rPr>
          <w:rFonts w:ascii="Arial" w:hAnsi="Arial" w:cs="Arial"/>
          <w:b/>
          <w:color w:val="000000" w:themeColor="text1"/>
          <w:sz w:val="24"/>
          <w:szCs w:val="24"/>
        </w:rPr>
        <w:t xml:space="preserve"> (vir besluiteregister)</w:t>
      </w:r>
    </w:p>
    <w:p w:rsidR="009E57F4" w:rsidRDefault="009E57F4" w:rsidP="009E57F4">
      <w:pPr>
        <w:pBdr>
          <w:bottom w:val="single" w:sz="6" w:space="1" w:color="auto"/>
        </w:pBdr>
        <w:spacing w:after="0"/>
        <w:rPr>
          <w:rFonts w:ascii="Arial" w:hAnsi="Arial" w:cs="Arial"/>
          <w:color w:val="000000" w:themeColor="text1"/>
          <w:sz w:val="24"/>
          <w:szCs w:val="24"/>
        </w:rPr>
      </w:pPr>
      <w:r>
        <w:rPr>
          <w:rFonts w:ascii="Arial" w:hAnsi="Arial" w:cs="Arial"/>
          <w:color w:val="000000" w:themeColor="text1"/>
          <w:sz w:val="24"/>
          <w:szCs w:val="24"/>
        </w:rPr>
        <w:lastRenderedPageBreak/>
        <w:t xml:space="preserve">10.9.2 </w:t>
      </w:r>
      <w:r w:rsidRPr="005159CB">
        <w:rPr>
          <w:rFonts w:ascii="Arial" w:hAnsi="Arial" w:cs="Arial"/>
          <w:color w:val="000000" w:themeColor="text1"/>
          <w:sz w:val="24"/>
          <w:szCs w:val="24"/>
        </w:rPr>
        <w:t xml:space="preserve">Gemeentes word versoek om die R3000 tekort aan befondsing van 99 jarige </w:t>
      </w:r>
    </w:p>
    <w:p w:rsidR="009E57F4" w:rsidRDefault="009E57F4" w:rsidP="009E57F4">
      <w:pPr>
        <w:pBdr>
          <w:bottom w:val="single" w:sz="6" w:space="1" w:color="auto"/>
        </w:pBdr>
        <w:spacing w:after="0"/>
        <w:rPr>
          <w:rFonts w:ascii="Arial" w:hAnsi="Arial" w:cs="Arial"/>
          <w:color w:val="000000" w:themeColor="text1"/>
          <w:sz w:val="24"/>
          <w:szCs w:val="24"/>
        </w:rPr>
      </w:pPr>
      <w:r>
        <w:rPr>
          <w:rFonts w:ascii="Arial" w:hAnsi="Arial" w:cs="Arial"/>
          <w:color w:val="000000" w:themeColor="text1"/>
          <w:sz w:val="24"/>
          <w:szCs w:val="24"/>
        </w:rPr>
        <w:tab/>
      </w:r>
      <w:r w:rsidRPr="005159CB">
        <w:rPr>
          <w:rFonts w:ascii="Arial" w:hAnsi="Arial" w:cs="Arial"/>
          <w:color w:val="000000" w:themeColor="text1"/>
          <w:sz w:val="24"/>
          <w:szCs w:val="24"/>
        </w:rPr>
        <w:t xml:space="preserve">dame onder die aandag van lidmate te bring.  Indien iemand hulle weg </w:t>
      </w:r>
    </w:p>
    <w:p w:rsidR="009E57F4" w:rsidRPr="005159CB" w:rsidRDefault="009E57F4" w:rsidP="009E57F4">
      <w:pPr>
        <w:pBdr>
          <w:bottom w:val="single" w:sz="6" w:space="1" w:color="auto"/>
        </w:pBdr>
        <w:spacing w:after="0"/>
        <w:rPr>
          <w:rFonts w:ascii="Arial" w:hAnsi="Arial" w:cs="Arial"/>
          <w:color w:val="000000" w:themeColor="text1"/>
          <w:sz w:val="24"/>
          <w:szCs w:val="24"/>
        </w:rPr>
      </w:pPr>
      <w:r>
        <w:rPr>
          <w:rFonts w:ascii="Arial" w:hAnsi="Arial" w:cs="Arial"/>
          <w:color w:val="000000" w:themeColor="text1"/>
          <w:sz w:val="24"/>
          <w:szCs w:val="24"/>
        </w:rPr>
        <w:tab/>
      </w:r>
      <w:r w:rsidRPr="005159CB">
        <w:rPr>
          <w:rFonts w:ascii="Arial" w:hAnsi="Arial" w:cs="Arial"/>
          <w:color w:val="000000" w:themeColor="text1"/>
          <w:sz w:val="24"/>
          <w:szCs w:val="24"/>
        </w:rPr>
        <w:t xml:space="preserve">oopsien om te help, kan die samaritaan met mev van Blerck kontak gemaak. </w:t>
      </w:r>
    </w:p>
    <w:p w:rsidR="009E57F4" w:rsidRDefault="009E57F4" w:rsidP="00071330">
      <w:pPr>
        <w:pBdr>
          <w:bottom w:val="single" w:sz="6" w:space="1" w:color="auto"/>
        </w:pBdr>
        <w:spacing w:after="0"/>
        <w:ind w:firstLine="720"/>
        <w:rPr>
          <w:rFonts w:ascii="Arial" w:hAnsi="Arial" w:cs="Arial"/>
          <w:b/>
          <w:color w:val="000000" w:themeColor="text1"/>
          <w:sz w:val="24"/>
          <w:szCs w:val="24"/>
        </w:rPr>
      </w:pPr>
      <w:r w:rsidRPr="005A41B0">
        <w:rPr>
          <w:rFonts w:ascii="Arial" w:hAnsi="Arial" w:cs="Arial"/>
          <w:color w:val="000000" w:themeColor="text1"/>
          <w:sz w:val="24"/>
          <w:szCs w:val="24"/>
          <w:u w:val="single"/>
        </w:rPr>
        <w:t>Besluit</w:t>
      </w:r>
      <w:r>
        <w:rPr>
          <w:rFonts w:ascii="Arial" w:hAnsi="Arial" w:cs="Arial"/>
          <w:color w:val="000000" w:themeColor="text1"/>
          <w:sz w:val="24"/>
          <w:szCs w:val="24"/>
        </w:rPr>
        <w:t xml:space="preserve">:  </w:t>
      </w:r>
      <w:r w:rsidRPr="005A41B0">
        <w:rPr>
          <w:rFonts w:ascii="Arial" w:hAnsi="Arial" w:cs="Arial"/>
          <w:b/>
          <w:color w:val="000000" w:themeColor="text1"/>
          <w:sz w:val="24"/>
          <w:szCs w:val="24"/>
        </w:rPr>
        <w:t>Goedgekeur</w:t>
      </w:r>
      <w:r>
        <w:rPr>
          <w:rFonts w:ascii="Arial" w:hAnsi="Arial" w:cs="Arial"/>
          <w:b/>
          <w:color w:val="000000" w:themeColor="text1"/>
          <w:sz w:val="24"/>
          <w:szCs w:val="24"/>
        </w:rPr>
        <w:t xml:space="preserve"> (vir besluiteregister)</w:t>
      </w:r>
    </w:p>
    <w:p w:rsidR="009E57F4" w:rsidRDefault="009E57F4" w:rsidP="00071330">
      <w:pPr>
        <w:pBdr>
          <w:bottom w:val="single" w:sz="6" w:space="1" w:color="auto"/>
        </w:pBdr>
        <w:spacing w:after="0"/>
        <w:ind w:left="720" w:hanging="720"/>
        <w:rPr>
          <w:rFonts w:ascii="Arial" w:hAnsi="Arial" w:cs="Arial"/>
          <w:b/>
          <w:sz w:val="24"/>
          <w:szCs w:val="24"/>
        </w:rPr>
      </w:pPr>
    </w:p>
    <w:p w:rsidR="00071330" w:rsidRDefault="0091717F" w:rsidP="00071330">
      <w:pPr>
        <w:pBdr>
          <w:bottom w:val="single" w:sz="6" w:space="1" w:color="auto"/>
        </w:pBdr>
        <w:spacing w:after="0"/>
        <w:ind w:left="720" w:hanging="720"/>
        <w:rPr>
          <w:rFonts w:ascii="Arial" w:hAnsi="Arial" w:cs="Arial"/>
          <w:b/>
          <w:sz w:val="24"/>
          <w:szCs w:val="24"/>
        </w:rPr>
      </w:pPr>
      <w:r>
        <w:rPr>
          <w:rFonts w:ascii="Arial" w:hAnsi="Arial" w:cs="Arial"/>
          <w:b/>
          <w:sz w:val="24"/>
          <w:szCs w:val="24"/>
        </w:rPr>
        <w:t>10.10</w:t>
      </w:r>
      <w:r>
        <w:rPr>
          <w:rFonts w:ascii="Arial" w:hAnsi="Arial" w:cs="Arial"/>
          <w:b/>
          <w:sz w:val="24"/>
          <w:szCs w:val="24"/>
        </w:rPr>
        <w:tab/>
      </w:r>
      <w:r w:rsidR="00071330">
        <w:rPr>
          <w:rFonts w:ascii="Arial" w:hAnsi="Arial" w:cs="Arial"/>
          <w:b/>
          <w:sz w:val="24"/>
          <w:szCs w:val="24"/>
        </w:rPr>
        <w:t>BYBELGENOOTSKAP VAN SUID AFRIKA</w:t>
      </w:r>
    </w:p>
    <w:p w:rsidR="00071330" w:rsidRDefault="00071330" w:rsidP="00071330">
      <w:pPr>
        <w:pBdr>
          <w:bottom w:val="single" w:sz="6" w:space="1" w:color="auto"/>
        </w:pBdr>
        <w:spacing w:after="0"/>
        <w:ind w:left="720" w:hanging="720"/>
        <w:rPr>
          <w:rFonts w:ascii="Arial" w:hAnsi="Arial" w:cs="Arial"/>
          <w:b/>
          <w:sz w:val="24"/>
          <w:szCs w:val="24"/>
        </w:rPr>
      </w:pPr>
    </w:p>
    <w:p w:rsidR="00071330" w:rsidRPr="00AF1FCB" w:rsidRDefault="00071330" w:rsidP="0091717F">
      <w:pPr>
        <w:pBdr>
          <w:bottom w:val="single" w:sz="6" w:space="1" w:color="auto"/>
        </w:pBdr>
        <w:spacing w:after="0"/>
        <w:ind w:firstLine="720"/>
        <w:rPr>
          <w:rFonts w:ascii="Arial" w:hAnsi="Arial" w:cs="Arial"/>
          <w:b/>
          <w:sz w:val="24"/>
          <w:szCs w:val="24"/>
        </w:rPr>
      </w:pPr>
      <w:r w:rsidRPr="00AF1FCB">
        <w:rPr>
          <w:rFonts w:ascii="Arial" w:hAnsi="Arial" w:cs="Arial"/>
          <w:b/>
          <w:sz w:val="24"/>
          <w:szCs w:val="24"/>
        </w:rPr>
        <w:t>Aanbevelings:</w:t>
      </w:r>
    </w:p>
    <w:p w:rsidR="00071330" w:rsidRDefault="00071330" w:rsidP="00071330">
      <w:pPr>
        <w:pBdr>
          <w:bottom w:val="single" w:sz="6" w:space="1" w:color="auto"/>
        </w:pBdr>
        <w:spacing w:after="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801137">
        <w:rPr>
          <w:rFonts w:ascii="Arial" w:hAnsi="Arial" w:cs="Arial"/>
          <w:sz w:val="24"/>
          <w:szCs w:val="24"/>
        </w:rPr>
        <w:t xml:space="preserve">Die Ring neem kennis van die BSA se opregte dank en waardering vir </w:t>
      </w:r>
    </w:p>
    <w:p w:rsidR="00071330" w:rsidRDefault="00071330" w:rsidP="00071330">
      <w:pPr>
        <w:pBdr>
          <w:bottom w:val="single" w:sz="6" w:space="1" w:color="auto"/>
        </w:pBdr>
        <w:spacing w:after="0"/>
        <w:ind w:firstLine="720"/>
        <w:rPr>
          <w:rFonts w:ascii="Arial" w:hAnsi="Arial" w:cs="Arial"/>
          <w:sz w:val="24"/>
          <w:szCs w:val="24"/>
        </w:rPr>
      </w:pPr>
      <w:r w:rsidRPr="00801137">
        <w:rPr>
          <w:rFonts w:ascii="Arial" w:hAnsi="Arial" w:cs="Arial"/>
          <w:sz w:val="24"/>
          <w:szCs w:val="24"/>
        </w:rPr>
        <w:t xml:space="preserve">elke bydrae wat ontvang is.  Leraars word versoek om dié dank aan die </w:t>
      </w:r>
    </w:p>
    <w:p w:rsidR="00071330" w:rsidRDefault="00071330" w:rsidP="00071330">
      <w:pPr>
        <w:pBdr>
          <w:bottom w:val="single" w:sz="6" w:space="1" w:color="auto"/>
        </w:pBdr>
        <w:spacing w:after="0"/>
        <w:ind w:firstLine="720"/>
        <w:rPr>
          <w:rFonts w:ascii="Arial" w:hAnsi="Arial" w:cs="Arial"/>
          <w:sz w:val="24"/>
          <w:szCs w:val="24"/>
        </w:rPr>
      </w:pPr>
      <w:r w:rsidRPr="00801137">
        <w:rPr>
          <w:rFonts w:ascii="Arial" w:hAnsi="Arial" w:cs="Arial"/>
          <w:sz w:val="24"/>
          <w:szCs w:val="24"/>
        </w:rPr>
        <w:t>li</w:t>
      </w:r>
      <w:r>
        <w:rPr>
          <w:rFonts w:ascii="Arial" w:hAnsi="Arial" w:cs="Arial"/>
          <w:sz w:val="24"/>
          <w:szCs w:val="24"/>
        </w:rPr>
        <w:t>dmate van die ring oor te dra (Aanhangsel A)</w:t>
      </w:r>
      <w:r w:rsidR="004C169A">
        <w:rPr>
          <w:rFonts w:ascii="Arial" w:hAnsi="Arial" w:cs="Arial"/>
          <w:sz w:val="24"/>
          <w:szCs w:val="24"/>
        </w:rPr>
        <w:t>.</w:t>
      </w:r>
    </w:p>
    <w:p w:rsidR="00071330" w:rsidRDefault="00071330" w:rsidP="00071330">
      <w:pPr>
        <w:pBdr>
          <w:bottom w:val="single" w:sz="6" w:space="1" w:color="auto"/>
        </w:pBd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01137">
        <w:rPr>
          <w:rFonts w:ascii="Arial" w:hAnsi="Arial" w:cs="Arial"/>
          <w:sz w:val="24"/>
          <w:szCs w:val="24"/>
        </w:rPr>
        <w:t xml:space="preserve">Gemeentes word weereens aangemoedig om die gratis </w:t>
      </w:r>
      <w:r>
        <w:rPr>
          <w:rFonts w:ascii="Arial" w:hAnsi="Arial" w:cs="Arial"/>
          <w:sz w:val="24"/>
          <w:szCs w:val="24"/>
        </w:rPr>
        <w:t>promosiemateriaal</w:t>
      </w:r>
    </w:p>
    <w:p w:rsidR="00071330" w:rsidRDefault="00071330" w:rsidP="00071330">
      <w:pPr>
        <w:pBdr>
          <w:bottom w:val="single" w:sz="6" w:space="1" w:color="auto"/>
        </w:pBdr>
        <w:spacing w:after="0"/>
        <w:ind w:firstLine="720"/>
        <w:rPr>
          <w:rFonts w:ascii="Arial" w:hAnsi="Arial" w:cs="Arial"/>
          <w:sz w:val="24"/>
          <w:szCs w:val="24"/>
        </w:rPr>
      </w:pPr>
      <w:r w:rsidRPr="00801137">
        <w:rPr>
          <w:rFonts w:ascii="Arial" w:hAnsi="Arial" w:cs="Arial"/>
          <w:sz w:val="24"/>
          <w:szCs w:val="24"/>
        </w:rPr>
        <w:t xml:space="preserve">en kwartaalblad van die BSA, </w:t>
      </w:r>
      <w:r w:rsidRPr="00801137">
        <w:rPr>
          <w:rFonts w:ascii="Arial" w:eastAsia="Arial" w:hAnsi="Arial" w:cs="Arial"/>
          <w:i/>
          <w:sz w:val="24"/>
          <w:szCs w:val="24"/>
        </w:rPr>
        <w:t>Die Saaier</w:t>
      </w:r>
      <w:r w:rsidRPr="00801137">
        <w:rPr>
          <w:rFonts w:ascii="Arial" w:hAnsi="Arial" w:cs="Arial"/>
          <w:sz w:val="24"/>
          <w:szCs w:val="24"/>
        </w:rPr>
        <w:t xml:space="preserve">, te gebruik om die BSA en sy werk </w:t>
      </w:r>
    </w:p>
    <w:p w:rsidR="00071330" w:rsidRDefault="00071330" w:rsidP="00071330">
      <w:pPr>
        <w:pBdr>
          <w:bottom w:val="single" w:sz="6" w:space="1" w:color="auto"/>
        </w:pBdr>
        <w:spacing w:after="0"/>
        <w:ind w:firstLine="720"/>
        <w:rPr>
          <w:rFonts w:ascii="Arial" w:hAnsi="Arial" w:cs="Arial"/>
          <w:sz w:val="24"/>
          <w:szCs w:val="24"/>
        </w:rPr>
      </w:pPr>
      <w:r w:rsidRPr="00801137">
        <w:rPr>
          <w:rFonts w:ascii="Arial" w:hAnsi="Arial" w:cs="Arial"/>
          <w:sz w:val="24"/>
          <w:szCs w:val="24"/>
        </w:rPr>
        <w:t xml:space="preserve">bekend te stel. </w:t>
      </w:r>
    </w:p>
    <w:p w:rsidR="00071330" w:rsidRPr="00D46FF0" w:rsidRDefault="00071330" w:rsidP="00071330">
      <w:pPr>
        <w:pBdr>
          <w:bottom w:val="single" w:sz="6" w:space="1" w:color="auto"/>
        </w:pBdr>
        <w:spacing w:after="0"/>
        <w:rPr>
          <w:rFonts w:ascii="Arial" w:hAnsi="Arial" w:cs="Arial"/>
          <w:i/>
          <w:sz w:val="24"/>
          <w:szCs w:val="24"/>
        </w:rPr>
      </w:pPr>
      <w:r>
        <w:rPr>
          <w:rFonts w:ascii="Arial" w:hAnsi="Arial" w:cs="Arial"/>
          <w:sz w:val="24"/>
          <w:szCs w:val="24"/>
        </w:rPr>
        <w:t xml:space="preserve">(c)  </w:t>
      </w:r>
      <w:r>
        <w:rPr>
          <w:rFonts w:ascii="Arial" w:hAnsi="Arial" w:cs="Arial"/>
          <w:sz w:val="24"/>
          <w:szCs w:val="24"/>
        </w:rPr>
        <w:tab/>
      </w:r>
      <w:r w:rsidRPr="00801137">
        <w:rPr>
          <w:rFonts w:ascii="Arial" w:hAnsi="Arial" w:cs="Arial"/>
          <w:sz w:val="24"/>
          <w:szCs w:val="24"/>
        </w:rPr>
        <w:t xml:space="preserve">Lees &amp; Leer projek: </w:t>
      </w:r>
      <w:r w:rsidRPr="00D46FF0">
        <w:rPr>
          <w:rFonts w:ascii="Arial" w:hAnsi="Arial" w:cs="Arial"/>
          <w:i/>
          <w:sz w:val="24"/>
          <w:szCs w:val="24"/>
        </w:rPr>
        <w:t xml:space="preserve">Leraars word aangemoedig om met sakemanne in hulle </w:t>
      </w:r>
    </w:p>
    <w:p w:rsidR="00071330" w:rsidRPr="00D46FF0" w:rsidRDefault="00071330" w:rsidP="00071330">
      <w:pPr>
        <w:pBdr>
          <w:bottom w:val="single" w:sz="6" w:space="1" w:color="auto"/>
        </w:pBdr>
        <w:spacing w:after="0"/>
        <w:rPr>
          <w:rFonts w:ascii="Arial" w:hAnsi="Arial" w:cs="Arial"/>
          <w:i/>
          <w:sz w:val="24"/>
          <w:szCs w:val="24"/>
        </w:rPr>
      </w:pPr>
      <w:r w:rsidRPr="00D46FF0">
        <w:rPr>
          <w:rFonts w:ascii="Arial" w:hAnsi="Arial" w:cs="Arial"/>
          <w:i/>
          <w:sz w:val="24"/>
          <w:szCs w:val="24"/>
        </w:rPr>
        <w:tab/>
        <w:t xml:space="preserve">gemeenskap te gesels om as deel van hulle “Social Development Plan” by te </w:t>
      </w:r>
    </w:p>
    <w:p w:rsidR="00071330" w:rsidRPr="00D46FF0" w:rsidRDefault="00071330" w:rsidP="00071330">
      <w:pPr>
        <w:pBdr>
          <w:bottom w:val="single" w:sz="6" w:space="1" w:color="auto"/>
        </w:pBdr>
        <w:spacing w:after="0"/>
        <w:rPr>
          <w:rFonts w:ascii="Arial" w:hAnsi="Arial" w:cs="Arial"/>
          <w:i/>
          <w:sz w:val="24"/>
          <w:szCs w:val="24"/>
        </w:rPr>
      </w:pPr>
      <w:r w:rsidRPr="00D46FF0">
        <w:rPr>
          <w:rFonts w:ascii="Arial" w:hAnsi="Arial" w:cs="Arial"/>
          <w:i/>
          <w:sz w:val="24"/>
          <w:szCs w:val="24"/>
        </w:rPr>
        <w:tab/>
        <w:t xml:space="preserve">dra.  SARS het dit goedgekeur dat Artikel 18A belastingsertifikate aan hierdie </w:t>
      </w:r>
    </w:p>
    <w:p w:rsidR="00071330" w:rsidRDefault="00071330" w:rsidP="00071330">
      <w:pPr>
        <w:pBdr>
          <w:bottom w:val="single" w:sz="6" w:space="1" w:color="auto"/>
        </w:pBdr>
        <w:spacing w:after="0"/>
        <w:rPr>
          <w:rFonts w:ascii="Arial" w:hAnsi="Arial" w:cs="Arial"/>
          <w:sz w:val="24"/>
          <w:szCs w:val="24"/>
        </w:rPr>
      </w:pPr>
      <w:r w:rsidRPr="00D46FF0">
        <w:rPr>
          <w:rFonts w:ascii="Arial" w:hAnsi="Arial" w:cs="Arial"/>
          <w:i/>
          <w:sz w:val="24"/>
          <w:szCs w:val="24"/>
        </w:rPr>
        <w:tab/>
        <w:t>besighede uitgereik mag word</w:t>
      </w:r>
      <w:r w:rsidRPr="00801137">
        <w:rPr>
          <w:rFonts w:ascii="Arial" w:hAnsi="Arial" w:cs="Arial"/>
          <w:sz w:val="24"/>
          <w:szCs w:val="24"/>
        </w:rPr>
        <w:t xml:space="preserve"> (</w:t>
      </w:r>
      <w:r w:rsidRPr="00801137">
        <w:rPr>
          <w:rFonts w:ascii="Arial" w:hAnsi="Arial" w:cs="Arial"/>
          <w:sz w:val="24"/>
          <w:szCs w:val="24"/>
          <w:u w:val="single" w:color="000000"/>
        </w:rPr>
        <w:t xml:space="preserve">sien </w:t>
      </w:r>
      <w:r>
        <w:rPr>
          <w:rFonts w:ascii="Arial" w:hAnsi="Arial" w:cs="Arial"/>
          <w:sz w:val="24"/>
          <w:szCs w:val="24"/>
          <w:u w:val="single" w:color="000000"/>
        </w:rPr>
        <w:t>Aanhangsel B</w:t>
      </w:r>
      <w:r w:rsidRPr="00801137">
        <w:rPr>
          <w:rFonts w:ascii="Arial" w:hAnsi="Arial" w:cs="Arial"/>
          <w:sz w:val="24"/>
          <w:szCs w:val="24"/>
        </w:rPr>
        <w:t xml:space="preserve">).  </w:t>
      </w:r>
    </w:p>
    <w:p w:rsidR="00071330" w:rsidRDefault="00071330" w:rsidP="00071330">
      <w:pPr>
        <w:pBdr>
          <w:bottom w:val="single" w:sz="6" w:space="1" w:color="auto"/>
        </w:pBd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Pr="00801137">
        <w:rPr>
          <w:rFonts w:ascii="Arial" w:hAnsi="Arial" w:cs="Arial"/>
          <w:sz w:val="24"/>
          <w:szCs w:val="24"/>
        </w:rPr>
        <w:t xml:space="preserve">Gemeentes word versoek om die BSA se 2022 bydrae mikpunt van R60.00 </w:t>
      </w:r>
    </w:p>
    <w:p w:rsidR="00A81A5C" w:rsidRDefault="00071330" w:rsidP="00A81A5C">
      <w:pPr>
        <w:pBdr>
          <w:bottom w:val="single" w:sz="6" w:space="1" w:color="auto"/>
        </w:pBdr>
        <w:spacing w:after="0"/>
        <w:rPr>
          <w:rFonts w:ascii="Arial" w:hAnsi="Arial" w:cs="Arial"/>
          <w:sz w:val="24"/>
          <w:szCs w:val="24"/>
        </w:rPr>
      </w:pPr>
      <w:r>
        <w:rPr>
          <w:rFonts w:ascii="Arial" w:hAnsi="Arial" w:cs="Arial"/>
          <w:sz w:val="24"/>
          <w:szCs w:val="24"/>
        </w:rPr>
        <w:tab/>
      </w:r>
      <w:r w:rsidRPr="00801137">
        <w:rPr>
          <w:rFonts w:ascii="Arial" w:hAnsi="Arial" w:cs="Arial"/>
          <w:sz w:val="24"/>
          <w:szCs w:val="24"/>
        </w:rPr>
        <w:t xml:space="preserve">per lidmaat, ook as húlle mikpunt te stel. </w:t>
      </w:r>
    </w:p>
    <w:p w:rsidR="00071330" w:rsidRDefault="00071330" w:rsidP="00A81A5C">
      <w:pPr>
        <w:pBdr>
          <w:bottom w:val="single" w:sz="6" w:space="1" w:color="auto"/>
        </w:pBdr>
        <w:spacing w:after="0"/>
        <w:ind w:left="720" w:hanging="720"/>
        <w:rPr>
          <w:rFonts w:ascii="Arial" w:hAnsi="Arial" w:cs="Arial"/>
          <w:sz w:val="24"/>
          <w:szCs w:val="24"/>
        </w:rPr>
      </w:pPr>
      <w:r>
        <w:rPr>
          <w:rFonts w:ascii="Arial" w:hAnsi="Arial" w:cs="Arial"/>
          <w:sz w:val="24"/>
          <w:szCs w:val="24"/>
        </w:rPr>
        <w:t>(e)</w:t>
      </w:r>
      <w:r>
        <w:rPr>
          <w:rFonts w:ascii="Arial" w:hAnsi="Arial" w:cs="Arial"/>
          <w:sz w:val="24"/>
          <w:szCs w:val="24"/>
        </w:rPr>
        <w:tab/>
      </w:r>
      <w:r w:rsidRPr="00801137">
        <w:rPr>
          <w:rFonts w:ascii="Arial" w:hAnsi="Arial" w:cs="Arial"/>
          <w:sz w:val="24"/>
          <w:szCs w:val="24"/>
        </w:rPr>
        <w:t>Indien dit nog nie gebeur nie, word g</w:t>
      </w:r>
      <w:r>
        <w:rPr>
          <w:rFonts w:ascii="Arial" w:hAnsi="Arial" w:cs="Arial"/>
          <w:sz w:val="24"/>
          <w:szCs w:val="24"/>
        </w:rPr>
        <w:t xml:space="preserve">emeentes wat min of geen bydrae </w:t>
      </w:r>
      <w:r w:rsidRPr="00801137">
        <w:rPr>
          <w:rFonts w:ascii="Arial" w:hAnsi="Arial" w:cs="Arial"/>
          <w:sz w:val="24"/>
          <w:szCs w:val="24"/>
        </w:rPr>
        <w:t xml:space="preserve">gemaak het nie, versoek om daadwerklik betrokke te raak by Bybelverspreiding in hulle onmiddelike omgewing.   </w:t>
      </w:r>
    </w:p>
    <w:p w:rsidR="00071330" w:rsidRDefault="00071330" w:rsidP="00071330">
      <w:pPr>
        <w:pBdr>
          <w:bottom w:val="single" w:sz="6" w:space="1" w:color="auto"/>
        </w:pBdr>
        <w:spacing w:after="0"/>
        <w:rPr>
          <w:rFonts w:ascii="Arial" w:hAnsi="Arial" w:cs="Arial"/>
          <w:sz w:val="24"/>
          <w:szCs w:val="24"/>
        </w:rPr>
      </w:pPr>
      <w:r>
        <w:rPr>
          <w:rFonts w:ascii="Arial" w:hAnsi="Arial" w:cs="Arial"/>
          <w:sz w:val="24"/>
          <w:szCs w:val="24"/>
        </w:rPr>
        <w:t>(f)</w:t>
      </w:r>
      <w:r>
        <w:rPr>
          <w:rFonts w:ascii="Arial" w:hAnsi="Arial" w:cs="Arial"/>
          <w:sz w:val="24"/>
          <w:szCs w:val="24"/>
        </w:rPr>
        <w:tab/>
      </w:r>
      <w:r w:rsidRPr="00801137">
        <w:rPr>
          <w:rFonts w:ascii="Arial" w:hAnsi="Arial" w:cs="Arial"/>
          <w:sz w:val="24"/>
          <w:szCs w:val="24"/>
        </w:rPr>
        <w:t xml:space="preserve">Gemeentes word versoek om ‘n spesiale deurkollekte te hou ten bate </w:t>
      </w:r>
    </w:p>
    <w:p w:rsidR="00071330" w:rsidRPr="00801137" w:rsidRDefault="00071330" w:rsidP="00071330">
      <w:pPr>
        <w:pBdr>
          <w:bottom w:val="single" w:sz="6" w:space="1" w:color="auto"/>
        </w:pBdr>
        <w:spacing w:after="0"/>
        <w:ind w:firstLine="720"/>
        <w:rPr>
          <w:rFonts w:ascii="Arial" w:hAnsi="Arial" w:cs="Arial"/>
          <w:sz w:val="24"/>
          <w:szCs w:val="24"/>
        </w:rPr>
      </w:pPr>
      <w:r w:rsidRPr="00801137">
        <w:rPr>
          <w:rFonts w:ascii="Arial" w:hAnsi="Arial" w:cs="Arial"/>
          <w:sz w:val="24"/>
          <w:szCs w:val="24"/>
        </w:rPr>
        <w:t>van die Bybelgenootskap in die Oekraïne (</w:t>
      </w:r>
      <w:r w:rsidRPr="00801137">
        <w:rPr>
          <w:rFonts w:ascii="Arial" w:hAnsi="Arial" w:cs="Arial"/>
          <w:sz w:val="24"/>
          <w:szCs w:val="24"/>
          <w:u w:val="single" w:color="000000"/>
        </w:rPr>
        <w:t xml:space="preserve">sien </w:t>
      </w:r>
      <w:r>
        <w:rPr>
          <w:rFonts w:ascii="Arial" w:hAnsi="Arial" w:cs="Arial"/>
          <w:sz w:val="24"/>
          <w:szCs w:val="24"/>
          <w:u w:val="single" w:color="000000"/>
        </w:rPr>
        <w:t>Aanhangsel C)</w:t>
      </w:r>
      <w:r w:rsidRPr="00801137">
        <w:rPr>
          <w:rFonts w:ascii="Arial" w:hAnsi="Arial" w:cs="Arial"/>
          <w:sz w:val="24"/>
          <w:szCs w:val="24"/>
        </w:rPr>
        <w:t xml:space="preserve"> </w:t>
      </w:r>
    </w:p>
    <w:p w:rsidR="00071330" w:rsidRDefault="00071330" w:rsidP="00071330">
      <w:pPr>
        <w:pBdr>
          <w:bottom w:val="single" w:sz="6" w:space="1" w:color="auto"/>
        </w:pBdr>
        <w:spacing w:after="0"/>
        <w:ind w:firstLine="720"/>
        <w:rPr>
          <w:rFonts w:ascii="Arial" w:hAnsi="Arial" w:cs="Arial"/>
          <w:b/>
          <w:color w:val="000000" w:themeColor="text1"/>
          <w:sz w:val="24"/>
          <w:szCs w:val="24"/>
        </w:rPr>
      </w:pPr>
      <w:r w:rsidRPr="005A41B0">
        <w:rPr>
          <w:rFonts w:ascii="Arial" w:hAnsi="Arial" w:cs="Arial"/>
          <w:color w:val="000000" w:themeColor="text1"/>
          <w:sz w:val="24"/>
          <w:szCs w:val="24"/>
          <w:u w:val="single"/>
        </w:rPr>
        <w:t>Besluit</w:t>
      </w:r>
      <w:r>
        <w:rPr>
          <w:rFonts w:ascii="Arial" w:hAnsi="Arial" w:cs="Arial"/>
          <w:color w:val="000000" w:themeColor="text1"/>
          <w:sz w:val="24"/>
          <w:szCs w:val="24"/>
        </w:rPr>
        <w:t xml:space="preserve">:  </w:t>
      </w:r>
      <w:r w:rsidRPr="005A41B0">
        <w:rPr>
          <w:rFonts w:ascii="Arial" w:hAnsi="Arial" w:cs="Arial"/>
          <w:b/>
          <w:color w:val="000000" w:themeColor="text1"/>
          <w:sz w:val="24"/>
          <w:szCs w:val="24"/>
        </w:rPr>
        <w:t>Goedgekeur</w:t>
      </w:r>
      <w:r>
        <w:rPr>
          <w:rFonts w:ascii="Arial" w:hAnsi="Arial" w:cs="Arial"/>
          <w:b/>
          <w:color w:val="000000" w:themeColor="text1"/>
          <w:sz w:val="24"/>
          <w:szCs w:val="24"/>
        </w:rPr>
        <w:t xml:space="preserve"> (vir besluiteregister)</w:t>
      </w:r>
    </w:p>
    <w:p w:rsidR="008E6EAF" w:rsidRDefault="008E6EAF" w:rsidP="00D46FF0">
      <w:pPr>
        <w:pBdr>
          <w:bottom w:val="single" w:sz="6" w:space="1" w:color="auto"/>
        </w:pBdr>
        <w:rPr>
          <w:rFonts w:ascii="Arial" w:eastAsia="Arial" w:hAnsi="Arial" w:cs="Arial"/>
          <w:b/>
          <w:color w:val="201F1E"/>
          <w:u w:val="single"/>
        </w:rPr>
      </w:pPr>
    </w:p>
    <w:p w:rsidR="008E6EAF" w:rsidRPr="008E6EAF" w:rsidRDefault="008E6EAF" w:rsidP="008E6EAF">
      <w:pPr>
        <w:spacing w:after="0"/>
        <w:jc w:val="right"/>
        <w:rPr>
          <w:rFonts w:ascii="Arial" w:eastAsia="Arial" w:hAnsi="Arial" w:cs="Arial"/>
          <w:b/>
          <w:color w:val="201F1E"/>
          <w:sz w:val="24"/>
          <w:szCs w:val="24"/>
          <w:u w:val="single"/>
        </w:rPr>
      </w:pPr>
      <w:r w:rsidRPr="008E6EAF">
        <w:rPr>
          <w:rFonts w:ascii="Arial" w:eastAsia="Arial" w:hAnsi="Arial" w:cs="Arial"/>
          <w:b/>
          <w:color w:val="201F1E"/>
          <w:sz w:val="24"/>
          <w:szCs w:val="24"/>
          <w:u w:val="single"/>
        </w:rPr>
        <w:t>Aanhangsel B</w:t>
      </w:r>
    </w:p>
    <w:p w:rsidR="008E6EAF" w:rsidRPr="00A81A5C" w:rsidRDefault="008E6EAF" w:rsidP="008E6EAF">
      <w:pPr>
        <w:spacing w:after="0"/>
        <w:rPr>
          <w:rFonts w:ascii="Arial" w:hAnsi="Arial" w:cs="Arial"/>
          <w:color w:val="000000" w:themeColor="text1"/>
          <w:sz w:val="24"/>
          <w:szCs w:val="24"/>
        </w:rPr>
      </w:pPr>
      <w:r w:rsidRPr="00A81A5C">
        <w:rPr>
          <w:rFonts w:ascii="Arial" w:eastAsia="Arial" w:hAnsi="Arial" w:cs="Arial"/>
          <w:b/>
          <w:color w:val="000000" w:themeColor="text1"/>
          <w:sz w:val="24"/>
          <w:szCs w:val="24"/>
        </w:rPr>
        <w:t xml:space="preserve">RE:  ARTICLE 18A CERTIFICATES  </w:t>
      </w:r>
    </w:p>
    <w:p w:rsidR="008E6EAF" w:rsidRPr="00A81A5C" w:rsidRDefault="008E6EAF" w:rsidP="008E6EAF">
      <w:pPr>
        <w:spacing w:after="0"/>
        <w:rPr>
          <w:rFonts w:ascii="Arial" w:hAnsi="Arial" w:cs="Arial"/>
          <w:color w:val="000000" w:themeColor="text1"/>
          <w:sz w:val="24"/>
          <w:szCs w:val="24"/>
        </w:rPr>
      </w:pPr>
      <w:r w:rsidRPr="00A81A5C">
        <w:rPr>
          <w:rFonts w:ascii="Arial" w:hAnsi="Arial" w:cs="Arial"/>
          <w:color w:val="000000" w:themeColor="text1"/>
          <w:sz w:val="24"/>
          <w:szCs w:val="24"/>
        </w:rPr>
        <w:t xml:space="preserve"> </w:t>
      </w:r>
    </w:p>
    <w:p w:rsidR="008E6EAF" w:rsidRPr="00A81A5C" w:rsidRDefault="008E6EAF" w:rsidP="008E6EAF">
      <w:pPr>
        <w:spacing w:after="0" w:line="247" w:lineRule="auto"/>
        <w:ind w:left="10" w:hanging="10"/>
        <w:jc w:val="both"/>
        <w:rPr>
          <w:rFonts w:ascii="Arial" w:hAnsi="Arial" w:cs="Arial"/>
          <w:color w:val="000000" w:themeColor="text1"/>
          <w:sz w:val="24"/>
          <w:szCs w:val="24"/>
        </w:rPr>
      </w:pPr>
      <w:r w:rsidRPr="00A81A5C">
        <w:rPr>
          <w:rFonts w:ascii="Arial" w:hAnsi="Arial" w:cs="Arial"/>
          <w:color w:val="000000" w:themeColor="text1"/>
          <w:sz w:val="24"/>
          <w:szCs w:val="24"/>
        </w:rPr>
        <w:t xml:space="preserve">Dear Colleagues </w:t>
      </w:r>
    </w:p>
    <w:p w:rsidR="008E6EAF" w:rsidRPr="00A81A5C" w:rsidRDefault="008E6EAF" w:rsidP="008E6EAF">
      <w:pPr>
        <w:spacing w:after="0" w:line="247" w:lineRule="auto"/>
        <w:ind w:left="10" w:hanging="10"/>
        <w:jc w:val="both"/>
        <w:rPr>
          <w:rFonts w:ascii="Arial" w:hAnsi="Arial" w:cs="Arial"/>
          <w:color w:val="000000" w:themeColor="text1"/>
          <w:sz w:val="24"/>
          <w:szCs w:val="24"/>
        </w:rPr>
      </w:pPr>
      <w:r w:rsidRPr="00A81A5C">
        <w:rPr>
          <w:rFonts w:ascii="Arial" w:hAnsi="Arial" w:cs="Arial"/>
          <w:color w:val="000000" w:themeColor="text1"/>
          <w:sz w:val="24"/>
          <w:szCs w:val="24"/>
        </w:rPr>
        <w:t xml:space="preserve">Please note the following, as has been discussed, concerning Section 18a. </w:t>
      </w:r>
    </w:p>
    <w:p w:rsidR="008E6EAF" w:rsidRPr="00A81A5C" w:rsidRDefault="008E6EAF" w:rsidP="008E6EAF">
      <w:pPr>
        <w:numPr>
          <w:ilvl w:val="0"/>
          <w:numId w:val="4"/>
        </w:numPr>
        <w:spacing w:after="0" w:line="247" w:lineRule="auto"/>
        <w:ind w:hanging="360"/>
        <w:jc w:val="both"/>
        <w:rPr>
          <w:rFonts w:ascii="Arial" w:hAnsi="Arial" w:cs="Arial"/>
          <w:color w:val="000000" w:themeColor="text1"/>
          <w:sz w:val="24"/>
          <w:szCs w:val="24"/>
        </w:rPr>
      </w:pPr>
      <w:r w:rsidRPr="00A81A5C">
        <w:rPr>
          <w:rFonts w:ascii="Arial" w:hAnsi="Arial" w:cs="Arial"/>
          <w:color w:val="000000" w:themeColor="text1"/>
          <w:sz w:val="24"/>
          <w:szCs w:val="24"/>
        </w:rPr>
        <w:t xml:space="preserve">Only the Literacy and Grade 7 Bible projects are eligible in terms of SARS’ ringfencing. </w:t>
      </w:r>
    </w:p>
    <w:p w:rsidR="008E6EAF" w:rsidRPr="00A81A5C" w:rsidRDefault="008E6EAF" w:rsidP="008E6EAF">
      <w:pPr>
        <w:numPr>
          <w:ilvl w:val="0"/>
          <w:numId w:val="4"/>
        </w:numPr>
        <w:spacing w:after="0" w:line="247" w:lineRule="auto"/>
        <w:ind w:hanging="360"/>
        <w:jc w:val="both"/>
        <w:rPr>
          <w:rFonts w:ascii="Arial" w:hAnsi="Arial" w:cs="Arial"/>
          <w:color w:val="000000" w:themeColor="text1"/>
          <w:sz w:val="24"/>
          <w:szCs w:val="24"/>
        </w:rPr>
      </w:pPr>
      <w:r w:rsidRPr="00A81A5C">
        <w:rPr>
          <w:rFonts w:ascii="Arial" w:hAnsi="Arial" w:cs="Arial"/>
          <w:color w:val="000000" w:themeColor="text1"/>
          <w:sz w:val="24"/>
          <w:szCs w:val="24"/>
        </w:rPr>
        <w:t xml:space="preserve">When businesses and trusts/foundations are approached, they must specifically state that the donation is for one or both of these projects in order to be eligible for a Section 18a receipt. The donation must be made by the business or trust/foundation in order for the receipt to be issued in the name of the business/trust/foundation. </w:t>
      </w:r>
    </w:p>
    <w:p w:rsidR="008E6EAF" w:rsidRPr="00A81A5C" w:rsidRDefault="008E6EAF" w:rsidP="008E6EAF">
      <w:pPr>
        <w:numPr>
          <w:ilvl w:val="0"/>
          <w:numId w:val="4"/>
        </w:numPr>
        <w:spacing w:after="0" w:line="247" w:lineRule="auto"/>
        <w:ind w:hanging="360"/>
        <w:jc w:val="both"/>
        <w:rPr>
          <w:rFonts w:ascii="Arial" w:hAnsi="Arial" w:cs="Arial"/>
          <w:color w:val="000000" w:themeColor="text1"/>
          <w:sz w:val="24"/>
          <w:szCs w:val="24"/>
        </w:rPr>
      </w:pPr>
      <w:r w:rsidRPr="00A81A5C">
        <w:rPr>
          <w:rFonts w:ascii="Arial" w:hAnsi="Arial" w:cs="Arial"/>
          <w:color w:val="000000" w:themeColor="text1"/>
          <w:sz w:val="24"/>
          <w:szCs w:val="24"/>
        </w:rPr>
        <w:t xml:space="preserve">Only donations received from 23 March onwards will be eligible. </w:t>
      </w:r>
    </w:p>
    <w:p w:rsidR="008E6EAF" w:rsidRPr="00A81A5C" w:rsidRDefault="008E6EAF" w:rsidP="008E6EAF">
      <w:pPr>
        <w:numPr>
          <w:ilvl w:val="0"/>
          <w:numId w:val="4"/>
        </w:numPr>
        <w:spacing w:after="0" w:line="247" w:lineRule="auto"/>
        <w:ind w:hanging="360"/>
        <w:jc w:val="both"/>
        <w:rPr>
          <w:rFonts w:ascii="Arial" w:hAnsi="Arial" w:cs="Arial"/>
          <w:color w:val="000000" w:themeColor="text1"/>
          <w:sz w:val="24"/>
          <w:szCs w:val="24"/>
        </w:rPr>
      </w:pPr>
      <w:r w:rsidRPr="00A81A5C">
        <w:rPr>
          <w:rFonts w:ascii="Arial" w:hAnsi="Arial" w:cs="Arial"/>
          <w:color w:val="000000" w:themeColor="text1"/>
          <w:sz w:val="24"/>
          <w:szCs w:val="24"/>
        </w:rPr>
        <w:t xml:space="preserve">It is possible that BBBEE social upliftment spend could now come to the Bible Society. </w:t>
      </w:r>
    </w:p>
    <w:p w:rsidR="008E6EAF" w:rsidRPr="00A81A5C" w:rsidRDefault="008E6EAF" w:rsidP="008E6EAF">
      <w:pPr>
        <w:numPr>
          <w:ilvl w:val="0"/>
          <w:numId w:val="4"/>
        </w:numPr>
        <w:spacing w:after="0" w:line="247" w:lineRule="auto"/>
        <w:ind w:hanging="360"/>
        <w:jc w:val="both"/>
        <w:rPr>
          <w:rFonts w:ascii="Arial" w:hAnsi="Arial" w:cs="Arial"/>
          <w:color w:val="000000" w:themeColor="text1"/>
          <w:sz w:val="24"/>
          <w:szCs w:val="24"/>
        </w:rPr>
      </w:pPr>
      <w:r w:rsidRPr="00A81A5C">
        <w:rPr>
          <w:rFonts w:ascii="Arial" w:hAnsi="Arial" w:cs="Arial"/>
          <w:color w:val="000000" w:themeColor="text1"/>
          <w:sz w:val="24"/>
          <w:szCs w:val="24"/>
        </w:rPr>
        <w:t xml:space="preserve">Donors should note that SARS grants deduction for 18A donations only up to a maximum of 10% of the donor’s taxable income.   </w:t>
      </w:r>
    </w:p>
    <w:p w:rsidR="008E6EAF" w:rsidRPr="00A81A5C" w:rsidRDefault="008E6EAF" w:rsidP="008E6EAF">
      <w:pPr>
        <w:spacing w:after="0"/>
        <w:rPr>
          <w:rFonts w:ascii="Arial" w:hAnsi="Arial" w:cs="Arial"/>
          <w:color w:val="000000" w:themeColor="text1"/>
          <w:sz w:val="24"/>
          <w:szCs w:val="24"/>
        </w:rPr>
      </w:pPr>
      <w:r w:rsidRPr="00A81A5C">
        <w:rPr>
          <w:rFonts w:ascii="Arial" w:hAnsi="Arial" w:cs="Arial"/>
          <w:color w:val="000000" w:themeColor="text1"/>
          <w:sz w:val="24"/>
          <w:szCs w:val="24"/>
        </w:rPr>
        <w:t xml:space="preserve"> </w:t>
      </w:r>
    </w:p>
    <w:p w:rsidR="008E6EAF" w:rsidRPr="00A81A5C" w:rsidRDefault="008E6EAF" w:rsidP="008E6EAF">
      <w:pPr>
        <w:spacing w:after="0" w:line="247" w:lineRule="auto"/>
        <w:ind w:left="10" w:hanging="10"/>
        <w:jc w:val="both"/>
        <w:rPr>
          <w:rFonts w:ascii="Arial" w:hAnsi="Arial" w:cs="Arial"/>
          <w:color w:val="000000" w:themeColor="text1"/>
          <w:sz w:val="24"/>
          <w:szCs w:val="24"/>
        </w:rPr>
      </w:pPr>
      <w:r w:rsidRPr="00A81A5C">
        <w:rPr>
          <w:rFonts w:ascii="Arial" w:hAnsi="Arial" w:cs="Arial"/>
          <w:color w:val="000000" w:themeColor="text1"/>
          <w:sz w:val="24"/>
          <w:szCs w:val="24"/>
        </w:rPr>
        <w:lastRenderedPageBreak/>
        <w:t xml:space="preserve">I think in this way we can make Section 18a work positively for BSSA. A number of Trusts, who themselves have 18a and therefore could not contribute to Bible Society before, can now make grants to Bible Society. This presents a new opportunity. </w:t>
      </w:r>
    </w:p>
    <w:p w:rsidR="008E6EAF" w:rsidRPr="00A81A5C" w:rsidRDefault="008E6EAF" w:rsidP="008E6EAF">
      <w:pPr>
        <w:spacing w:after="0" w:line="247" w:lineRule="auto"/>
        <w:ind w:left="10" w:hanging="10"/>
        <w:jc w:val="both"/>
        <w:rPr>
          <w:rFonts w:ascii="Arial" w:hAnsi="Arial" w:cs="Arial"/>
          <w:color w:val="000000" w:themeColor="text1"/>
          <w:sz w:val="24"/>
          <w:szCs w:val="24"/>
        </w:rPr>
      </w:pPr>
      <w:r w:rsidRPr="00A81A5C">
        <w:rPr>
          <w:rFonts w:ascii="Arial" w:hAnsi="Arial" w:cs="Arial"/>
          <w:color w:val="000000" w:themeColor="text1"/>
          <w:sz w:val="24"/>
          <w:szCs w:val="24"/>
        </w:rPr>
        <w:t xml:space="preserve">Kind regards </w:t>
      </w:r>
    </w:p>
    <w:p w:rsidR="008E6EAF" w:rsidRPr="00A81A5C" w:rsidRDefault="008E6EAF" w:rsidP="008E6EAF">
      <w:pPr>
        <w:pStyle w:val="Heading1"/>
        <w:ind w:left="-5"/>
        <w:rPr>
          <w:color w:val="000000" w:themeColor="text1"/>
          <w:szCs w:val="24"/>
        </w:rPr>
      </w:pPr>
      <w:r w:rsidRPr="00A81A5C">
        <w:rPr>
          <w:color w:val="000000" w:themeColor="text1"/>
          <w:szCs w:val="24"/>
        </w:rPr>
        <w:t>Dirk Gevers (Rev)</w:t>
      </w:r>
      <w:r w:rsidRPr="00A81A5C">
        <w:rPr>
          <w:b w:val="0"/>
          <w:color w:val="000000" w:themeColor="text1"/>
          <w:szCs w:val="24"/>
        </w:rPr>
        <w:t xml:space="preserve"> </w:t>
      </w:r>
    </w:p>
    <w:p w:rsidR="008E6EAF" w:rsidRPr="00A81A5C" w:rsidRDefault="008E6EAF" w:rsidP="008E6EAF">
      <w:pPr>
        <w:spacing w:after="0"/>
        <w:ind w:left="-15"/>
        <w:rPr>
          <w:rFonts w:ascii="Arial" w:hAnsi="Arial" w:cs="Arial"/>
          <w:color w:val="000000" w:themeColor="text1"/>
          <w:sz w:val="24"/>
          <w:szCs w:val="24"/>
        </w:rPr>
      </w:pPr>
      <w:r w:rsidRPr="00A81A5C">
        <w:rPr>
          <w:rFonts w:ascii="Arial" w:hAnsi="Arial" w:cs="Arial"/>
          <w:color w:val="000000" w:themeColor="text1"/>
          <w:sz w:val="24"/>
          <w:szCs w:val="24"/>
        </w:rPr>
        <w:t xml:space="preserve">Chief Executive Officer </w:t>
      </w:r>
    </w:p>
    <w:p w:rsidR="008E6EAF" w:rsidRPr="008E6EAF" w:rsidRDefault="008E6EAF" w:rsidP="008E6EAF">
      <w:pPr>
        <w:spacing w:after="0" w:line="232" w:lineRule="auto"/>
        <w:rPr>
          <w:rFonts w:ascii="Arial" w:eastAsia="Arial" w:hAnsi="Arial" w:cs="Arial"/>
          <w:b/>
          <w:sz w:val="24"/>
          <w:szCs w:val="24"/>
        </w:rPr>
      </w:pPr>
      <w:r w:rsidRPr="008E6EAF">
        <w:rPr>
          <w:rFonts w:ascii="Arial" w:eastAsia="Arial" w:hAnsi="Arial" w:cs="Arial"/>
          <w:b/>
          <w:sz w:val="24"/>
          <w:szCs w:val="24"/>
        </w:rPr>
        <w:t xml:space="preserve">NB:  Artikel 18A sertifikate word alleenlik aan maatskappye en trusts uitgereik en nie aan individue nie.  </w:t>
      </w:r>
    </w:p>
    <w:p w:rsidR="008E6EAF" w:rsidRPr="008E6EAF" w:rsidRDefault="008E6EAF" w:rsidP="008E6EAF">
      <w:pPr>
        <w:spacing w:after="0" w:line="232" w:lineRule="auto"/>
        <w:rPr>
          <w:rFonts w:ascii="Arial" w:hAnsi="Arial" w:cs="Arial"/>
          <w:sz w:val="24"/>
          <w:szCs w:val="24"/>
        </w:rPr>
      </w:pPr>
    </w:p>
    <w:p w:rsidR="008E6EAF" w:rsidRPr="008E6EAF" w:rsidRDefault="008E6EAF" w:rsidP="008E6EAF">
      <w:pPr>
        <w:spacing w:after="0"/>
        <w:jc w:val="right"/>
        <w:rPr>
          <w:rFonts w:ascii="Arial" w:hAnsi="Arial" w:cs="Arial"/>
          <w:sz w:val="24"/>
          <w:szCs w:val="24"/>
          <w:u w:val="single"/>
        </w:rPr>
      </w:pPr>
      <w:r w:rsidRPr="008E6EAF">
        <w:rPr>
          <w:rFonts w:ascii="Arial" w:eastAsia="Arial" w:hAnsi="Arial" w:cs="Arial"/>
          <w:b/>
          <w:sz w:val="24"/>
          <w:szCs w:val="24"/>
          <w:u w:val="single"/>
        </w:rPr>
        <w:t xml:space="preserve">Aanhangsel C </w:t>
      </w:r>
    </w:p>
    <w:p w:rsidR="008E6EAF" w:rsidRPr="008E6EAF" w:rsidRDefault="008E6EAF" w:rsidP="008E6EAF">
      <w:pPr>
        <w:pStyle w:val="Heading1"/>
        <w:ind w:left="-5"/>
        <w:rPr>
          <w:szCs w:val="24"/>
        </w:rPr>
      </w:pPr>
    </w:p>
    <w:p w:rsidR="008E6EAF" w:rsidRPr="008E6EAF" w:rsidRDefault="008E6EAF" w:rsidP="008E6EAF">
      <w:pPr>
        <w:pStyle w:val="Heading1"/>
        <w:ind w:left="-5"/>
        <w:rPr>
          <w:szCs w:val="24"/>
        </w:rPr>
      </w:pPr>
      <w:r w:rsidRPr="008E6EAF">
        <w:rPr>
          <w:szCs w:val="24"/>
        </w:rPr>
        <w:t xml:space="preserve">INSAKE: BYBELS VIR DIE MENSE VAN DIE OEKRAÏNE  </w:t>
      </w:r>
      <w:r w:rsidRPr="008E6EAF">
        <w:rPr>
          <w:b w:val="0"/>
          <w:szCs w:val="24"/>
        </w:rPr>
        <w:t>(28 Februarie 2022)</w:t>
      </w:r>
      <w:r w:rsidRPr="008E6EAF">
        <w:rPr>
          <w:szCs w:val="24"/>
        </w:rPr>
        <w:t xml:space="preserve"> </w:t>
      </w:r>
    </w:p>
    <w:p w:rsidR="008E6EAF" w:rsidRPr="008E6EAF" w:rsidRDefault="008E6EAF" w:rsidP="008E6EAF">
      <w:pPr>
        <w:spacing w:after="0"/>
        <w:rPr>
          <w:rFonts w:ascii="Arial" w:hAnsi="Arial" w:cs="Arial"/>
          <w:sz w:val="24"/>
          <w:szCs w:val="24"/>
        </w:rPr>
      </w:pPr>
      <w:r w:rsidRPr="008E6EAF">
        <w:rPr>
          <w:rFonts w:ascii="Arial" w:hAnsi="Arial" w:cs="Arial"/>
          <w:sz w:val="24"/>
          <w:szCs w:val="24"/>
        </w:rPr>
        <w:t xml:space="preserve"> </w:t>
      </w:r>
    </w:p>
    <w:p w:rsidR="008E6EAF" w:rsidRPr="008E6EAF" w:rsidRDefault="008E6EAF" w:rsidP="008E6EAF">
      <w:pPr>
        <w:spacing w:after="0" w:line="237" w:lineRule="auto"/>
        <w:ind w:left="-5" w:hanging="10"/>
        <w:jc w:val="both"/>
        <w:rPr>
          <w:rFonts w:ascii="Arial" w:hAnsi="Arial" w:cs="Arial"/>
          <w:sz w:val="24"/>
          <w:szCs w:val="24"/>
        </w:rPr>
      </w:pPr>
      <w:r w:rsidRPr="008E6EAF">
        <w:rPr>
          <w:rFonts w:ascii="Arial" w:hAnsi="Arial" w:cs="Arial"/>
          <w:sz w:val="24"/>
          <w:szCs w:val="24"/>
        </w:rPr>
        <w:t xml:space="preserve">The Secretary General of the Ukrainian Bible Society, Rev Oleksandr Babiychuk, appealed for help, “We see so many people suffering from panic and uncontrollable fear brought by this never-ending flow of bad news. Yet we, along with our churches, remain confident that God’s Word can bring comfort, peace and reconciliation.” He then requested assistance in order for the Ukrainian Bible Society to meet the huge spiritual need among their nation by providing access to the Bible at this time of fear amidst constant war activities and uncertainty. </w:t>
      </w:r>
    </w:p>
    <w:p w:rsidR="008E6EAF" w:rsidRPr="008E6EAF" w:rsidRDefault="008E6EAF" w:rsidP="008E6EAF">
      <w:pPr>
        <w:spacing w:after="0" w:line="237" w:lineRule="auto"/>
        <w:ind w:left="-5" w:hanging="10"/>
        <w:jc w:val="both"/>
        <w:rPr>
          <w:rFonts w:ascii="Arial" w:hAnsi="Arial" w:cs="Arial"/>
          <w:sz w:val="24"/>
          <w:szCs w:val="24"/>
        </w:rPr>
      </w:pPr>
      <w:r w:rsidRPr="008E6EAF">
        <w:rPr>
          <w:rFonts w:ascii="Arial" w:hAnsi="Arial" w:cs="Arial"/>
          <w:sz w:val="24"/>
          <w:szCs w:val="24"/>
        </w:rPr>
        <w:t xml:space="preserve">Rev Babiychuk recounted the heart-breaking moment when a pastor in Central Ukraine left crestfallen when he was unable to obtain Bibles as the Bible Society had run out and made this earnest request, “Even with half pages missing or damaged, these Bibles would be of immense value to people my congregation serves.” Since the outbreak of the war, there have been numerous calls for prayer. "I am Pastor Khramov serving in Kharkiv city. We ask everyone who is able to pray – please pray for us. Pray that lives are spared, as well as our bodies and souls.” </w:t>
      </w:r>
    </w:p>
    <w:p w:rsidR="008E6EAF" w:rsidRPr="008E6EAF" w:rsidRDefault="008E6EAF" w:rsidP="008E6EAF">
      <w:pPr>
        <w:spacing w:after="0" w:line="237" w:lineRule="auto"/>
        <w:ind w:left="-5" w:hanging="10"/>
        <w:jc w:val="both"/>
        <w:rPr>
          <w:rFonts w:ascii="Arial" w:hAnsi="Arial" w:cs="Arial"/>
          <w:sz w:val="24"/>
          <w:szCs w:val="24"/>
        </w:rPr>
      </w:pPr>
      <w:r w:rsidRPr="008E6EAF">
        <w:rPr>
          <w:rFonts w:ascii="Arial" w:hAnsi="Arial" w:cs="Arial"/>
          <w:sz w:val="24"/>
          <w:szCs w:val="24"/>
        </w:rPr>
        <w:t xml:space="preserve">With the battle raging near the Bible House in Kyiv, Rev Babiychuk observed that many were taking shelter at underground stations in Kharkiv and Kyiv. He confirmed, “Our team is safe, there is no panic, but trust on God and [we are] thinking how to support our nation with the Bible.” </w:t>
      </w:r>
    </w:p>
    <w:p w:rsidR="008E6EAF" w:rsidRPr="008E6EAF" w:rsidRDefault="008E6EAF" w:rsidP="008E6EAF">
      <w:pPr>
        <w:spacing w:after="0" w:line="237" w:lineRule="auto"/>
        <w:ind w:left="-5" w:hanging="10"/>
        <w:jc w:val="both"/>
        <w:rPr>
          <w:rFonts w:ascii="Arial" w:hAnsi="Arial" w:cs="Arial"/>
          <w:sz w:val="24"/>
          <w:szCs w:val="24"/>
        </w:rPr>
      </w:pPr>
      <w:r w:rsidRPr="008E6EAF">
        <w:rPr>
          <w:rFonts w:ascii="Arial" w:hAnsi="Arial" w:cs="Arial"/>
          <w:sz w:val="24"/>
          <w:szCs w:val="24"/>
        </w:rPr>
        <w:t xml:space="preserve">“The Bible Society of South Africa stands in solidarity with our counterpart in Ukraine and wants to help them to provide Bibles amid unprecedented interest in the Bible at this time. They specifically want to reach out to the military and their families, to people living next to the frontlines and those further afield whose hearts are gripped by fear. </w:t>
      </w:r>
    </w:p>
    <w:p w:rsidR="008E6EAF" w:rsidRPr="008E6EAF" w:rsidRDefault="008E6EAF" w:rsidP="008E6EAF">
      <w:pPr>
        <w:spacing w:after="0"/>
        <w:ind w:left="-15"/>
        <w:rPr>
          <w:rFonts w:ascii="Arial" w:hAnsi="Arial" w:cs="Arial"/>
          <w:sz w:val="24"/>
          <w:szCs w:val="24"/>
        </w:rPr>
      </w:pPr>
      <w:r w:rsidRPr="008E6EAF">
        <w:rPr>
          <w:rFonts w:ascii="Arial" w:hAnsi="Arial" w:cs="Arial"/>
          <w:sz w:val="24"/>
          <w:szCs w:val="24"/>
        </w:rPr>
        <w:t xml:space="preserve">We also pray for the Russian Bible Society that has to serve its own people through </w:t>
      </w:r>
    </w:p>
    <w:p w:rsidR="008E6EAF" w:rsidRPr="008E6EAF" w:rsidRDefault="008E6EAF" w:rsidP="008E6EAF">
      <w:pPr>
        <w:spacing w:after="0" w:line="237" w:lineRule="auto"/>
        <w:ind w:left="-5" w:hanging="10"/>
        <w:jc w:val="both"/>
        <w:rPr>
          <w:rFonts w:ascii="Arial" w:hAnsi="Arial" w:cs="Arial"/>
          <w:sz w:val="24"/>
          <w:szCs w:val="24"/>
        </w:rPr>
      </w:pPr>
      <w:r w:rsidRPr="008E6EAF">
        <w:rPr>
          <w:rFonts w:ascii="Arial" w:hAnsi="Arial" w:cs="Arial"/>
          <w:sz w:val="24"/>
          <w:szCs w:val="24"/>
        </w:rPr>
        <w:t xml:space="preserve">Scripture provision in this turbulent time,” says Rev Dirk Gevers, Chief Executive Officer of the Bible Society of South Africa and Vice-Chairman of the United Bible Societies Global Board. </w:t>
      </w:r>
    </w:p>
    <w:p w:rsidR="008E6EAF" w:rsidRPr="008E6EAF" w:rsidRDefault="008E6EAF" w:rsidP="008E6EAF">
      <w:pPr>
        <w:spacing w:after="0" w:line="237" w:lineRule="auto"/>
        <w:ind w:left="-5" w:hanging="10"/>
        <w:jc w:val="both"/>
        <w:rPr>
          <w:rFonts w:ascii="Arial" w:hAnsi="Arial" w:cs="Arial"/>
          <w:sz w:val="24"/>
          <w:szCs w:val="24"/>
        </w:rPr>
      </w:pPr>
      <w:r w:rsidRPr="008E6EAF">
        <w:rPr>
          <w:rFonts w:ascii="Arial" w:hAnsi="Arial" w:cs="Arial"/>
          <w:sz w:val="24"/>
          <w:szCs w:val="24"/>
        </w:rPr>
        <w:t xml:space="preserve">Both these Societies are part of the United Bible Societies, a world-wide network of Bible Societies operating in over 240 countries and territories to make sure that everyone who wants to can access and engage with the Bible. </w:t>
      </w:r>
    </w:p>
    <w:p w:rsidR="008E6EAF" w:rsidRPr="008E6EAF" w:rsidRDefault="008E6EAF" w:rsidP="008E6EAF">
      <w:pPr>
        <w:spacing w:after="0" w:line="237" w:lineRule="auto"/>
        <w:ind w:left="-5" w:hanging="10"/>
        <w:jc w:val="both"/>
        <w:rPr>
          <w:rFonts w:ascii="Arial" w:hAnsi="Arial" w:cs="Arial"/>
          <w:sz w:val="24"/>
          <w:szCs w:val="24"/>
        </w:rPr>
      </w:pPr>
      <w:r w:rsidRPr="008E6EAF">
        <w:rPr>
          <w:rFonts w:ascii="Arial" w:hAnsi="Arial" w:cs="Arial"/>
          <w:sz w:val="24"/>
          <w:szCs w:val="24"/>
        </w:rPr>
        <w:t xml:space="preserve">Prayerfully join hands with us to bring peace, courage and comfort to the people of Ukraine and Russia. Please donate to the project, Hope amidst fear, Bibles for distressed Ukraine. Visit our website, www.biblesociety.co.za, for banking details and other payment options. </w:t>
      </w:r>
      <w:r w:rsidRPr="008E6EAF">
        <w:rPr>
          <w:rFonts w:ascii="Arial" w:eastAsia="Arial" w:hAnsi="Arial" w:cs="Arial"/>
          <w:b/>
          <w:sz w:val="24"/>
          <w:szCs w:val="24"/>
        </w:rPr>
        <w:t xml:space="preserve"> </w:t>
      </w:r>
    </w:p>
    <w:p w:rsidR="008E6EAF" w:rsidRDefault="008E6EAF" w:rsidP="008E6EAF">
      <w:pPr>
        <w:pStyle w:val="ListParagraph"/>
        <w:spacing w:after="0"/>
        <w:ind w:left="0"/>
        <w:rPr>
          <w:rFonts w:ascii="Arial" w:hAnsi="Arial" w:cs="Arial"/>
          <w:sz w:val="24"/>
          <w:szCs w:val="24"/>
        </w:rPr>
      </w:pPr>
    </w:p>
    <w:p w:rsidR="00053C03" w:rsidRDefault="00053C03" w:rsidP="008E6EAF">
      <w:pPr>
        <w:pStyle w:val="ListParagraph"/>
        <w:spacing w:after="0"/>
        <w:ind w:left="0"/>
        <w:rPr>
          <w:rFonts w:ascii="Arial" w:hAnsi="Arial" w:cs="Arial"/>
          <w:sz w:val="24"/>
          <w:szCs w:val="24"/>
        </w:rPr>
      </w:pPr>
    </w:p>
    <w:p w:rsidR="00053C03" w:rsidRDefault="00053C03" w:rsidP="008E6EAF">
      <w:pPr>
        <w:pStyle w:val="ListParagraph"/>
        <w:spacing w:after="0"/>
        <w:ind w:left="0"/>
        <w:rPr>
          <w:rFonts w:ascii="Arial" w:hAnsi="Arial" w:cs="Arial"/>
          <w:sz w:val="24"/>
          <w:szCs w:val="24"/>
        </w:rPr>
      </w:pPr>
    </w:p>
    <w:p w:rsidR="00053C03" w:rsidRPr="008E6EAF" w:rsidRDefault="00053C03" w:rsidP="008E6EAF">
      <w:pPr>
        <w:pStyle w:val="ListParagraph"/>
        <w:spacing w:after="0"/>
        <w:ind w:left="0"/>
        <w:rPr>
          <w:rFonts w:ascii="Arial" w:hAnsi="Arial" w:cs="Arial"/>
          <w:sz w:val="24"/>
          <w:szCs w:val="24"/>
        </w:rPr>
      </w:pPr>
    </w:p>
    <w:p w:rsidR="00D46FF0" w:rsidRDefault="0091717F" w:rsidP="008E6EAF">
      <w:pPr>
        <w:pBdr>
          <w:bottom w:val="single" w:sz="6" w:space="1" w:color="auto"/>
        </w:pBdr>
        <w:spacing w:after="0"/>
        <w:rPr>
          <w:rFonts w:ascii="Arial" w:hAnsi="Arial" w:cs="Arial"/>
          <w:b/>
          <w:color w:val="000000" w:themeColor="text1"/>
          <w:sz w:val="24"/>
          <w:szCs w:val="24"/>
        </w:rPr>
      </w:pPr>
      <w:r>
        <w:rPr>
          <w:rFonts w:ascii="Arial" w:hAnsi="Arial" w:cs="Arial"/>
          <w:b/>
          <w:color w:val="000000" w:themeColor="text1"/>
          <w:sz w:val="24"/>
          <w:szCs w:val="24"/>
        </w:rPr>
        <w:lastRenderedPageBreak/>
        <w:t>10.11</w:t>
      </w:r>
      <w:r>
        <w:rPr>
          <w:rFonts w:ascii="Arial" w:hAnsi="Arial" w:cs="Arial"/>
          <w:b/>
          <w:color w:val="000000" w:themeColor="text1"/>
          <w:sz w:val="24"/>
          <w:szCs w:val="24"/>
        </w:rPr>
        <w:tab/>
      </w:r>
      <w:r w:rsidR="00071330" w:rsidRPr="008E6EAF">
        <w:rPr>
          <w:rFonts w:ascii="Arial" w:hAnsi="Arial" w:cs="Arial"/>
          <w:b/>
          <w:color w:val="000000" w:themeColor="text1"/>
          <w:sz w:val="24"/>
          <w:szCs w:val="24"/>
        </w:rPr>
        <w:t>KLUB HELPMEKAAR</w:t>
      </w:r>
    </w:p>
    <w:p w:rsidR="00053C03" w:rsidRDefault="00053C03" w:rsidP="008E6EAF">
      <w:pPr>
        <w:pBdr>
          <w:bottom w:val="single" w:sz="6" w:space="1" w:color="auto"/>
        </w:pBdr>
        <w:spacing w:after="0"/>
        <w:rPr>
          <w:rFonts w:ascii="Arial" w:hAnsi="Arial" w:cs="Arial"/>
          <w:b/>
          <w:color w:val="000000" w:themeColor="text1"/>
          <w:sz w:val="24"/>
          <w:szCs w:val="24"/>
        </w:rPr>
      </w:pPr>
    </w:p>
    <w:p w:rsidR="00D46FF0" w:rsidRPr="00053C03" w:rsidRDefault="00053C03" w:rsidP="008E6EAF">
      <w:pPr>
        <w:pBdr>
          <w:bottom w:val="single" w:sz="6" w:space="1" w:color="auto"/>
        </w:pBdr>
        <w:spacing w:after="0"/>
        <w:rPr>
          <w:rFonts w:ascii="Arial" w:hAnsi="Arial" w:cs="Arial"/>
          <w:b/>
          <w:sz w:val="24"/>
          <w:szCs w:val="24"/>
        </w:rPr>
      </w:pPr>
      <w:r>
        <w:rPr>
          <w:rFonts w:ascii="Arial" w:hAnsi="Arial" w:cs="Arial"/>
          <w:sz w:val="24"/>
          <w:szCs w:val="24"/>
        </w:rPr>
        <w:tab/>
      </w:r>
      <w:r w:rsidRPr="00053C03">
        <w:rPr>
          <w:rFonts w:ascii="Arial" w:hAnsi="Arial" w:cs="Arial"/>
          <w:b/>
          <w:sz w:val="24"/>
          <w:szCs w:val="24"/>
        </w:rPr>
        <w:t>Aanbevelings:</w:t>
      </w:r>
    </w:p>
    <w:p w:rsidR="00D46FF0" w:rsidRDefault="00071330" w:rsidP="00D46FF0">
      <w:pPr>
        <w:pBdr>
          <w:bottom w:val="single" w:sz="6" w:space="1" w:color="auto"/>
        </w:pBdr>
        <w:spacing w:after="0"/>
        <w:rPr>
          <w:rFonts w:ascii="Arial" w:hAnsi="Arial" w:cs="Arial"/>
          <w:sz w:val="24"/>
          <w:szCs w:val="24"/>
        </w:rPr>
      </w:pPr>
      <w:r w:rsidRPr="008E6EAF">
        <w:rPr>
          <w:rFonts w:ascii="Arial" w:hAnsi="Arial" w:cs="Arial"/>
          <w:sz w:val="24"/>
          <w:szCs w:val="24"/>
        </w:rPr>
        <w:t xml:space="preserve">(a)   </w:t>
      </w:r>
      <w:r w:rsidRPr="008E6EAF">
        <w:rPr>
          <w:rFonts w:ascii="Arial" w:hAnsi="Arial" w:cs="Arial"/>
          <w:sz w:val="24"/>
          <w:szCs w:val="24"/>
        </w:rPr>
        <w:tab/>
        <w:t xml:space="preserve">Waar moontlik, moedig gemeentes hulle lidmate aan om by die </w:t>
      </w:r>
      <w:r w:rsidR="00D46FF0">
        <w:rPr>
          <w:rFonts w:ascii="Arial" w:hAnsi="Arial" w:cs="Arial"/>
          <w:sz w:val="24"/>
          <w:szCs w:val="24"/>
        </w:rPr>
        <w:t xml:space="preserve">werk </w:t>
      </w:r>
      <w:r w:rsidRPr="008E6EAF">
        <w:rPr>
          <w:rFonts w:ascii="Arial" w:hAnsi="Arial" w:cs="Arial"/>
          <w:sz w:val="24"/>
          <w:szCs w:val="24"/>
        </w:rPr>
        <w:t>van Klub</w:t>
      </w:r>
      <w:r w:rsidR="00D46FF0">
        <w:rPr>
          <w:rFonts w:ascii="Arial" w:hAnsi="Arial" w:cs="Arial"/>
          <w:sz w:val="24"/>
          <w:szCs w:val="24"/>
        </w:rPr>
        <w:t xml:space="preserve"> </w:t>
      </w:r>
      <w:r w:rsidRPr="008E6EAF">
        <w:rPr>
          <w:rFonts w:ascii="Arial" w:hAnsi="Arial" w:cs="Arial"/>
          <w:sz w:val="24"/>
          <w:szCs w:val="24"/>
        </w:rPr>
        <w:t xml:space="preserve"> </w:t>
      </w:r>
    </w:p>
    <w:p w:rsidR="00D46FF0" w:rsidRDefault="00071330" w:rsidP="00D46FF0">
      <w:pPr>
        <w:pBdr>
          <w:bottom w:val="single" w:sz="6" w:space="1" w:color="auto"/>
        </w:pBdr>
        <w:spacing w:after="0"/>
        <w:ind w:firstLine="720"/>
        <w:rPr>
          <w:rFonts w:ascii="Arial" w:hAnsi="Arial" w:cs="Arial"/>
          <w:sz w:val="24"/>
          <w:szCs w:val="24"/>
        </w:rPr>
      </w:pPr>
      <w:r w:rsidRPr="008E6EAF">
        <w:rPr>
          <w:rFonts w:ascii="Arial" w:hAnsi="Arial" w:cs="Arial"/>
          <w:sz w:val="24"/>
          <w:szCs w:val="24"/>
        </w:rPr>
        <w:t>Helpmekaar betrokke te raak.</w:t>
      </w:r>
    </w:p>
    <w:p w:rsidR="00071330" w:rsidRPr="008E6EAF" w:rsidRDefault="00071330" w:rsidP="00D46FF0">
      <w:pPr>
        <w:pBdr>
          <w:bottom w:val="single" w:sz="6" w:space="1" w:color="auto"/>
        </w:pBdr>
        <w:spacing w:after="0"/>
        <w:rPr>
          <w:rFonts w:ascii="Arial" w:hAnsi="Arial" w:cs="Arial"/>
          <w:sz w:val="24"/>
          <w:szCs w:val="24"/>
        </w:rPr>
      </w:pPr>
      <w:r w:rsidRPr="008E6EAF">
        <w:rPr>
          <w:rFonts w:ascii="Arial" w:hAnsi="Arial" w:cs="Arial"/>
          <w:sz w:val="24"/>
          <w:szCs w:val="24"/>
        </w:rPr>
        <w:t xml:space="preserve">(b)    </w:t>
      </w:r>
      <w:r w:rsidRPr="008E6EAF">
        <w:rPr>
          <w:rFonts w:ascii="Arial" w:hAnsi="Arial" w:cs="Arial"/>
          <w:sz w:val="24"/>
          <w:szCs w:val="24"/>
        </w:rPr>
        <w:tab/>
        <w:t xml:space="preserve">Indien moontlik, word gemeentes aangemoedig om Klub Helpmekaar </w:t>
      </w:r>
    </w:p>
    <w:p w:rsidR="00071330" w:rsidRPr="008E6EAF" w:rsidRDefault="00071330" w:rsidP="008E6EAF">
      <w:pPr>
        <w:pBdr>
          <w:bottom w:val="single" w:sz="6" w:space="1" w:color="auto"/>
        </w:pBdr>
        <w:spacing w:after="0"/>
        <w:ind w:firstLine="720"/>
        <w:rPr>
          <w:rFonts w:ascii="Arial" w:hAnsi="Arial" w:cs="Arial"/>
          <w:b/>
          <w:sz w:val="24"/>
          <w:szCs w:val="24"/>
        </w:rPr>
      </w:pPr>
      <w:r w:rsidRPr="008E6EAF">
        <w:rPr>
          <w:rFonts w:ascii="Arial" w:hAnsi="Arial" w:cs="Arial"/>
          <w:sz w:val="24"/>
          <w:szCs w:val="24"/>
        </w:rPr>
        <w:t>finansieel te ondersteun.</w:t>
      </w:r>
    </w:p>
    <w:p w:rsidR="00071330" w:rsidRPr="008E6EAF" w:rsidRDefault="00071330" w:rsidP="008E6EAF">
      <w:pPr>
        <w:pBdr>
          <w:bottom w:val="single" w:sz="6" w:space="1" w:color="auto"/>
        </w:pBdr>
        <w:spacing w:after="0"/>
        <w:ind w:firstLine="720"/>
        <w:rPr>
          <w:rFonts w:ascii="Arial" w:hAnsi="Arial" w:cs="Arial"/>
          <w:b/>
          <w:color w:val="000000" w:themeColor="text1"/>
          <w:sz w:val="24"/>
          <w:szCs w:val="24"/>
        </w:rPr>
      </w:pPr>
      <w:r w:rsidRPr="008E6EAF">
        <w:rPr>
          <w:rFonts w:ascii="Arial" w:hAnsi="Arial" w:cs="Arial"/>
          <w:color w:val="000000" w:themeColor="text1"/>
          <w:sz w:val="24"/>
          <w:szCs w:val="24"/>
          <w:u w:val="single"/>
        </w:rPr>
        <w:t>Besluit</w:t>
      </w:r>
      <w:r w:rsidRPr="008E6EAF">
        <w:rPr>
          <w:rFonts w:ascii="Arial" w:hAnsi="Arial" w:cs="Arial"/>
          <w:color w:val="000000" w:themeColor="text1"/>
          <w:sz w:val="24"/>
          <w:szCs w:val="24"/>
        </w:rPr>
        <w:t xml:space="preserve">:  </w:t>
      </w:r>
      <w:r w:rsidRPr="008E6EAF">
        <w:rPr>
          <w:rFonts w:ascii="Arial" w:hAnsi="Arial" w:cs="Arial"/>
          <w:b/>
          <w:color w:val="000000" w:themeColor="text1"/>
          <w:sz w:val="24"/>
          <w:szCs w:val="24"/>
        </w:rPr>
        <w:t>Goedgekeur (vir besluiteregister)</w:t>
      </w:r>
    </w:p>
    <w:p w:rsidR="008E3749" w:rsidRPr="008E6EAF" w:rsidRDefault="008E3749" w:rsidP="008E6EAF">
      <w:pPr>
        <w:pBdr>
          <w:bottom w:val="single" w:sz="6" w:space="1" w:color="auto"/>
        </w:pBdr>
        <w:spacing w:after="0"/>
        <w:ind w:firstLine="720"/>
        <w:rPr>
          <w:rFonts w:ascii="Arial" w:hAnsi="Arial" w:cs="Arial"/>
          <w:b/>
          <w:color w:val="000000" w:themeColor="text1"/>
          <w:sz w:val="24"/>
          <w:szCs w:val="24"/>
        </w:rPr>
      </w:pPr>
    </w:p>
    <w:p w:rsidR="008E3749" w:rsidRPr="008E6EAF" w:rsidRDefault="0091717F" w:rsidP="008E6EAF">
      <w:pPr>
        <w:pBdr>
          <w:bottom w:val="single" w:sz="6" w:space="1" w:color="auto"/>
        </w:pBdr>
        <w:spacing w:after="0"/>
        <w:rPr>
          <w:rFonts w:ascii="Arial" w:hAnsi="Arial" w:cs="Arial"/>
          <w:b/>
          <w:color w:val="000000" w:themeColor="text1"/>
          <w:sz w:val="24"/>
          <w:szCs w:val="24"/>
        </w:rPr>
      </w:pPr>
      <w:r>
        <w:rPr>
          <w:rFonts w:ascii="Arial" w:hAnsi="Arial" w:cs="Arial"/>
          <w:b/>
          <w:color w:val="000000" w:themeColor="text1"/>
          <w:sz w:val="24"/>
          <w:szCs w:val="24"/>
        </w:rPr>
        <w:t>12.4</w:t>
      </w:r>
      <w:r>
        <w:rPr>
          <w:rFonts w:ascii="Arial" w:hAnsi="Arial" w:cs="Arial"/>
          <w:b/>
          <w:color w:val="000000" w:themeColor="text1"/>
          <w:sz w:val="24"/>
          <w:szCs w:val="24"/>
        </w:rPr>
        <w:tab/>
      </w:r>
      <w:r w:rsidR="008E3749" w:rsidRPr="008E6EAF">
        <w:rPr>
          <w:rFonts w:ascii="Arial" w:hAnsi="Arial" w:cs="Arial"/>
          <w:b/>
          <w:color w:val="000000" w:themeColor="text1"/>
          <w:sz w:val="24"/>
          <w:szCs w:val="24"/>
        </w:rPr>
        <w:t xml:space="preserve">TYDELIKE KOMMISSIE VIR FONDSE </w:t>
      </w:r>
    </w:p>
    <w:p w:rsidR="008E3749" w:rsidRDefault="008E3749" w:rsidP="008E6EAF">
      <w:pPr>
        <w:pBdr>
          <w:bottom w:val="single" w:sz="6" w:space="1" w:color="auto"/>
        </w:pBdr>
        <w:spacing w:after="0"/>
        <w:rPr>
          <w:rFonts w:ascii="Arial" w:hAnsi="Arial" w:cs="Arial"/>
          <w:b/>
          <w:color w:val="000000" w:themeColor="text1"/>
          <w:sz w:val="24"/>
          <w:szCs w:val="24"/>
        </w:rPr>
      </w:pPr>
    </w:p>
    <w:p w:rsidR="00053C03" w:rsidRPr="00053C03" w:rsidRDefault="00053C03" w:rsidP="00053C03">
      <w:pPr>
        <w:pBdr>
          <w:bottom w:val="single" w:sz="6" w:space="1" w:color="auto"/>
        </w:pBdr>
        <w:spacing w:after="0"/>
        <w:rPr>
          <w:rFonts w:ascii="Arial" w:hAnsi="Arial" w:cs="Arial"/>
          <w:b/>
          <w:sz w:val="24"/>
          <w:szCs w:val="24"/>
        </w:rPr>
      </w:pPr>
      <w:r>
        <w:rPr>
          <w:rFonts w:ascii="Arial" w:hAnsi="Arial" w:cs="Arial"/>
          <w:sz w:val="24"/>
          <w:szCs w:val="24"/>
        </w:rPr>
        <w:tab/>
      </w:r>
      <w:r w:rsidRPr="00053C03">
        <w:rPr>
          <w:rFonts w:ascii="Arial" w:hAnsi="Arial" w:cs="Arial"/>
          <w:b/>
          <w:sz w:val="24"/>
          <w:szCs w:val="24"/>
        </w:rPr>
        <w:t>Aanbevelings:</w:t>
      </w:r>
    </w:p>
    <w:p w:rsidR="008E3749" w:rsidRPr="008E6EAF" w:rsidRDefault="008E3749" w:rsidP="008E6EAF">
      <w:pPr>
        <w:pBdr>
          <w:bottom w:val="single" w:sz="6" w:space="1" w:color="auto"/>
        </w:pBdr>
        <w:spacing w:after="0"/>
        <w:rPr>
          <w:rFonts w:ascii="Arial" w:hAnsi="Arial" w:cs="Arial"/>
          <w:sz w:val="24"/>
          <w:szCs w:val="24"/>
          <w:lang w:val="es-ES"/>
        </w:rPr>
      </w:pPr>
      <w:r w:rsidRPr="008E6EAF">
        <w:rPr>
          <w:rFonts w:ascii="Arial" w:hAnsi="Arial" w:cs="Arial"/>
          <w:sz w:val="24"/>
          <w:szCs w:val="24"/>
          <w:lang w:val="es-ES"/>
        </w:rPr>
        <w:t>12.4.1</w:t>
      </w:r>
      <w:r w:rsidRPr="008E6EAF">
        <w:rPr>
          <w:rFonts w:ascii="Arial" w:hAnsi="Arial" w:cs="Arial"/>
          <w:sz w:val="24"/>
          <w:szCs w:val="24"/>
          <w:lang w:val="es-ES"/>
        </w:rPr>
        <w:tab/>
        <w:t xml:space="preserve">Die ring keur die begroting t.o.v. die Ringsadministasiefonds goed en besluit </w:t>
      </w:r>
    </w:p>
    <w:p w:rsidR="008E3749" w:rsidRPr="008E6EAF" w:rsidRDefault="008E3749" w:rsidP="008E6EAF">
      <w:pPr>
        <w:pBdr>
          <w:bottom w:val="single" w:sz="6" w:space="1" w:color="auto"/>
        </w:pBdr>
        <w:spacing w:after="0"/>
        <w:rPr>
          <w:rFonts w:ascii="Arial" w:hAnsi="Arial" w:cs="Arial"/>
          <w:sz w:val="24"/>
          <w:szCs w:val="24"/>
        </w:rPr>
      </w:pPr>
      <w:r w:rsidRPr="008E6EAF">
        <w:rPr>
          <w:rFonts w:ascii="Arial" w:hAnsi="Arial" w:cs="Arial"/>
          <w:sz w:val="24"/>
          <w:szCs w:val="24"/>
          <w:lang w:val="es-ES"/>
        </w:rPr>
        <w:tab/>
        <w:t>dat elke gemeente R2785 bydra.</w:t>
      </w:r>
      <w:r w:rsidRPr="008E6EAF">
        <w:rPr>
          <w:rFonts w:ascii="Arial" w:hAnsi="Arial" w:cs="Arial"/>
          <w:bCs/>
          <w:sz w:val="24"/>
          <w:szCs w:val="24"/>
        </w:rPr>
        <w:t xml:space="preserve"> </w:t>
      </w:r>
    </w:p>
    <w:p w:rsidR="008E3749" w:rsidRPr="008E6EAF" w:rsidRDefault="008E3749" w:rsidP="008E6EAF">
      <w:pPr>
        <w:pBdr>
          <w:bottom w:val="single" w:sz="6" w:space="1" w:color="auto"/>
        </w:pBdr>
        <w:spacing w:after="0"/>
        <w:rPr>
          <w:rFonts w:ascii="Arial" w:hAnsi="Arial" w:cs="Arial"/>
          <w:bCs/>
          <w:sz w:val="24"/>
          <w:szCs w:val="24"/>
        </w:rPr>
      </w:pPr>
      <w:r w:rsidRPr="008E6EAF">
        <w:rPr>
          <w:rFonts w:ascii="Arial" w:hAnsi="Arial" w:cs="Arial"/>
          <w:bCs/>
          <w:sz w:val="24"/>
          <w:szCs w:val="24"/>
        </w:rPr>
        <w:t>12.4.2</w:t>
      </w:r>
      <w:r w:rsidRPr="008E6EAF">
        <w:rPr>
          <w:rFonts w:ascii="Arial" w:hAnsi="Arial" w:cs="Arial"/>
          <w:bCs/>
          <w:sz w:val="24"/>
          <w:szCs w:val="24"/>
        </w:rPr>
        <w:tab/>
        <w:t>Die ring besluit om R3 per kilometer te betaal as vergoeding van reiskoste in</w:t>
      </w:r>
    </w:p>
    <w:p w:rsidR="008E3749" w:rsidRPr="008E6EAF" w:rsidRDefault="008E3749" w:rsidP="008E6EAF">
      <w:pPr>
        <w:pBdr>
          <w:bottom w:val="single" w:sz="6" w:space="1" w:color="auto"/>
        </w:pBdr>
        <w:spacing w:after="0"/>
        <w:ind w:firstLine="720"/>
        <w:rPr>
          <w:rFonts w:ascii="Arial" w:hAnsi="Arial" w:cs="Arial"/>
          <w:bCs/>
          <w:sz w:val="24"/>
          <w:szCs w:val="24"/>
        </w:rPr>
      </w:pPr>
      <w:r w:rsidRPr="008E6EAF">
        <w:rPr>
          <w:rFonts w:ascii="Arial" w:hAnsi="Arial" w:cs="Arial"/>
          <w:bCs/>
          <w:sz w:val="24"/>
          <w:szCs w:val="24"/>
        </w:rPr>
        <w:t xml:space="preserve">ringsverband. </w:t>
      </w:r>
    </w:p>
    <w:p w:rsidR="008E3749" w:rsidRPr="008E6EAF" w:rsidRDefault="008E3749" w:rsidP="008E6EAF">
      <w:pPr>
        <w:pBdr>
          <w:bottom w:val="single" w:sz="6" w:space="1" w:color="auto"/>
        </w:pBdr>
        <w:spacing w:after="0"/>
        <w:rPr>
          <w:rFonts w:ascii="Arial" w:hAnsi="Arial" w:cs="Arial"/>
          <w:sz w:val="24"/>
          <w:szCs w:val="24"/>
          <w:lang w:val="nl-NL"/>
        </w:rPr>
      </w:pPr>
      <w:r w:rsidRPr="008E6EAF">
        <w:rPr>
          <w:rFonts w:ascii="Arial" w:hAnsi="Arial" w:cs="Arial"/>
          <w:sz w:val="24"/>
          <w:szCs w:val="24"/>
          <w:lang w:val="nl-NL"/>
        </w:rPr>
        <w:t>12.4.3</w:t>
      </w:r>
      <w:r w:rsidRPr="008E6EAF">
        <w:rPr>
          <w:rFonts w:ascii="Arial" w:hAnsi="Arial" w:cs="Arial"/>
          <w:sz w:val="24"/>
          <w:szCs w:val="24"/>
          <w:lang w:val="nl-NL"/>
        </w:rPr>
        <w:tab/>
        <w:t xml:space="preserve">CMR  -  Die Ring keur die bedrag van R105 000 goed, en die verdeling van </w:t>
      </w:r>
    </w:p>
    <w:p w:rsidR="008E3749" w:rsidRPr="008E6EAF" w:rsidRDefault="008E3749" w:rsidP="008E6EAF">
      <w:pPr>
        <w:pBdr>
          <w:bottom w:val="single" w:sz="6" w:space="1" w:color="auto"/>
        </w:pBdr>
        <w:spacing w:after="0"/>
        <w:rPr>
          <w:rFonts w:ascii="Arial" w:hAnsi="Arial" w:cs="Arial"/>
          <w:sz w:val="24"/>
          <w:szCs w:val="24"/>
          <w:lang w:val="nl-NL"/>
        </w:rPr>
      </w:pPr>
      <w:r w:rsidRPr="008E6EAF">
        <w:rPr>
          <w:rFonts w:ascii="Arial" w:hAnsi="Arial" w:cs="Arial"/>
          <w:sz w:val="24"/>
          <w:szCs w:val="24"/>
          <w:lang w:val="nl-NL"/>
        </w:rPr>
        <w:tab/>
        <w:t>die aanslag is soos volg:</w:t>
      </w:r>
      <w:r w:rsidRPr="008E6EAF">
        <w:rPr>
          <w:rFonts w:ascii="Arial" w:hAnsi="Arial" w:cs="Arial"/>
          <w:sz w:val="24"/>
          <w:szCs w:val="24"/>
        </w:rPr>
        <w:t xml:space="preserve"> </w:t>
      </w:r>
      <w:r w:rsidRPr="008E6EAF">
        <w:rPr>
          <w:rFonts w:ascii="Arial" w:hAnsi="Arial" w:cs="Arial"/>
          <w:sz w:val="24"/>
          <w:szCs w:val="24"/>
          <w:lang w:val="nl-NL"/>
        </w:rPr>
        <w:t xml:space="preserve">Nylstroom-Oos, Warmbad, Warmbad-Wes en </w:t>
      </w:r>
    </w:p>
    <w:p w:rsidR="008E3749" w:rsidRPr="008E6EAF" w:rsidRDefault="008E3749" w:rsidP="008E6EAF">
      <w:pPr>
        <w:pBdr>
          <w:bottom w:val="single" w:sz="6" w:space="1" w:color="auto"/>
        </w:pBdr>
        <w:spacing w:after="0"/>
        <w:rPr>
          <w:rFonts w:ascii="Arial" w:hAnsi="Arial" w:cs="Arial"/>
          <w:sz w:val="24"/>
          <w:szCs w:val="24"/>
        </w:rPr>
      </w:pPr>
      <w:r w:rsidRPr="008E6EAF">
        <w:rPr>
          <w:rFonts w:ascii="Arial" w:hAnsi="Arial" w:cs="Arial"/>
          <w:sz w:val="24"/>
          <w:szCs w:val="24"/>
          <w:lang w:val="nl-NL"/>
        </w:rPr>
        <w:tab/>
        <w:t>Waterberg dra elk R26 250 by.</w:t>
      </w:r>
    </w:p>
    <w:p w:rsidR="008E3749" w:rsidRDefault="008E3749" w:rsidP="008E6EAF">
      <w:pPr>
        <w:pBdr>
          <w:bottom w:val="single" w:sz="6" w:space="1" w:color="auto"/>
        </w:pBdr>
        <w:spacing w:after="0"/>
        <w:rPr>
          <w:rFonts w:ascii="Arial" w:hAnsi="Arial" w:cs="Arial"/>
          <w:b/>
          <w:color w:val="000000" w:themeColor="text1"/>
          <w:sz w:val="24"/>
          <w:szCs w:val="24"/>
        </w:rPr>
      </w:pPr>
      <w:r w:rsidRPr="008E6EAF">
        <w:rPr>
          <w:rFonts w:ascii="Arial" w:hAnsi="Arial" w:cs="Arial"/>
          <w:sz w:val="24"/>
          <w:szCs w:val="24"/>
        </w:rPr>
        <w:tab/>
      </w:r>
      <w:r w:rsidRPr="008E6EAF">
        <w:rPr>
          <w:rFonts w:ascii="Arial" w:hAnsi="Arial" w:cs="Arial"/>
          <w:color w:val="000000" w:themeColor="text1"/>
          <w:sz w:val="24"/>
          <w:szCs w:val="24"/>
          <w:u w:val="single"/>
        </w:rPr>
        <w:t>Besluit</w:t>
      </w:r>
      <w:r w:rsidRPr="008E6EAF">
        <w:rPr>
          <w:rFonts w:ascii="Arial" w:hAnsi="Arial" w:cs="Arial"/>
          <w:color w:val="000000" w:themeColor="text1"/>
          <w:sz w:val="24"/>
          <w:szCs w:val="24"/>
        </w:rPr>
        <w:t xml:space="preserve">:  </w:t>
      </w:r>
      <w:r w:rsidRPr="008E6EAF">
        <w:rPr>
          <w:rFonts w:ascii="Arial" w:hAnsi="Arial" w:cs="Arial"/>
          <w:b/>
          <w:color w:val="000000" w:themeColor="text1"/>
          <w:sz w:val="24"/>
          <w:szCs w:val="24"/>
        </w:rPr>
        <w:t>Goedgekeur (vir</w:t>
      </w:r>
      <w:r>
        <w:rPr>
          <w:rFonts w:ascii="Arial" w:hAnsi="Arial" w:cs="Arial"/>
          <w:b/>
          <w:color w:val="000000" w:themeColor="text1"/>
          <w:sz w:val="24"/>
          <w:szCs w:val="24"/>
        </w:rPr>
        <w:t xml:space="preserve"> besluiteregister)</w:t>
      </w:r>
    </w:p>
    <w:p w:rsidR="00053C03" w:rsidRDefault="00053C03" w:rsidP="008E6EAF">
      <w:pPr>
        <w:pBdr>
          <w:bottom w:val="single" w:sz="6" w:space="1" w:color="auto"/>
        </w:pBdr>
        <w:spacing w:after="0"/>
        <w:rPr>
          <w:rFonts w:ascii="Arial" w:hAnsi="Arial" w:cs="Arial"/>
          <w:b/>
          <w:color w:val="000000" w:themeColor="text1"/>
          <w:sz w:val="24"/>
          <w:szCs w:val="24"/>
        </w:rPr>
      </w:pPr>
    </w:p>
    <w:p w:rsidR="00053C03" w:rsidRDefault="00053C03" w:rsidP="008E6EAF">
      <w:pPr>
        <w:pBdr>
          <w:bottom w:val="single" w:sz="6" w:space="1" w:color="auto"/>
        </w:pBdr>
        <w:spacing w:after="0"/>
        <w:rPr>
          <w:rFonts w:ascii="Arial" w:hAnsi="Arial" w:cs="Arial"/>
          <w:sz w:val="24"/>
          <w:szCs w:val="24"/>
        </w:rPr>
      </w:pPr>
      <w:bookmarkStart w:id="0" w:name="_GoBack"/>
      <w:bookmarkEnd w:id="0"/>
    </w:p>
    <w:p w:rsidR="008E3749" w:rsidRDefault="008E3749" w:rsidP="008E3749">
      <w:pPr>
        <w:pBdr>
          <w:bottom w:val="single" w:sz="6" w:space="1" w:color="auto"/>
        </w:pBdr>
        <w:spacing w:after="0"/>
        <w:rPr>
          <w:rFonts w:ascii="Arial" w:hAnsi="Arial" w:cs="Arial"/>
          <w:b/>
          <w:color w:val="000000" w:themeColor="text1"/>
          <w:sz w:val="24"/>
          <w:szCs w:val="24"/>
        </w:rPr>
      </w:pPr>
    </w:p>
    <w:sectPr w:rsidR="008E37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B3" w:rsidRDefault="000061B3" w:rsidP="00D46FF0">
      <w:pPr>
        <w:spacing w:after="0" w:line="240" w:lineRule="auto"/>
      </w:pPr>
      <w:r>
        <w:separator/>
      </w:r>
    </w:p>
  </w:endnote>
  <w:endnote w:type="continuationSeparator" w:id="0">
    <w:p w:rsidR="000061B3" w:rsidRDefault="000061B3" w:rsidP="00D4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B3" w:rsidRDefault="000061B3" w:rsidP="00D46FF0">
      <w:pPr>
        <w:spacing w:after="0" w:line="240" w:lineRule="auto"/>
      </w:pPr>
      <w:r>
        <w:separator/>
      </w:r>
    </w:p>
  </w:footnote>
  <w:footnote w:type="continuationSeparator" w:id="0">
    <w:p w:rsidR="000061B3" w:rsidRDefault="000061B3" w:rsidP="00D46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69427"/>
      <w:docPartObj>
        <w:docPartGallery w:val="Page Numbers (Top of Page)"/>
        <w:docPartUnique/>
      </w:docPartObj>
    </w:sdtPr>
    <w:sdtEndPr>
      <w:rPr>
        <w:noProof/>
      </w:rPr>
    </w:sdtEndPr>
    <w:sdtContent>
      <w:p w:rsidR="00D46FF0" w:rsidRDefault="00D46FF0">
        <w:pPr>
          <w:pStyle w:val="Header"/>
          <w:jc w:val="center"/>
        </w:pPr>
        <w:r>
          <w:fldChar w:fldCharType="begin"/>
        </w:r>
        <w:r>
          <w:instrText xml:space="preserve"> PAGE   \* MERGEFORMAT </w:instrText>
        </w:r>
        <w:r>
          <w:fldChar w:fldCharType="separate"/>
        </w:r>
        <w:r w:rsidR="00053C03">
          <w:rPr>
            <w:noProof/>
          </w:rPr>
          <w:t>4</w:t>
        </w:r>
        <w:r>
          <w:rPr>
            <w:noProof/>
          </w:rPr>
          <w:fldChar w:fldCharType="end"/>
        </w:r>
      </w:p>
    </w:sdtContent>
  </w:sdt>
  <w:p w:rsidR="00D46FF0" w:rsidRDefault="00D46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C78"/>
    <w:multiLevelType w:val="multilevel"/>
    <w:tmpl w:val="5BC4D55A"/>
    <w:lvl w:ilvl="0">
      <w:start w:val="10"/>
      <w:numFmt w:val="decimal"/>
      <w:lvlText w:val="%1"/>
      <w:lvlJc w:val="left"/>
      <w:pPr>
        <w:ind w:left="468" w:hanging="468"/>
      </w:pPr>
      <w:rPr>
        <w:rFonts w:hint="default"/>
        <w:b/>
      </w:rPr>
    </w:lvl>
    <w:lvl w:ilvl="1">
      <w:start w:val="9"/>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C7563DF"/>
    <w:multiLevelType w:val="hybridMultilevel"/>
    <w:tmpl w:val="ED2C553C"/>
    <w:lvl w:ilvl="0" w:tplc="A5EA7BCE">
      <w:start w:val="3"/>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11B71EA"/>
    <w:multiLevelType w:val="hybridMultilevel"/>
    <w:tmpl w:val="8DB6F384"/>
    <w:lvl w:ilvl="0" w:tplc="A6802E96">
      <w:start w:val="4"/>
      <w:numFmt w:val="lowerLetter"/>
      <w:lvlText w:val="(%1)"/>
      <w:lvlJc w:val="left"/>
      <w:pPr>
        <w:ind w:left="-252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360" w:hanging="360"/>
      </w:pPr>
    </w:lvl>
    <w:lvl w:ilvl="4" w:tplc="1C090019" w:tentative="1">
      <w:start w:val="1"/>
      <w:numFmt w:val="lowerLetter"/>
      <w:lvlText w:val="%5."/>
      <w:lvlJc w:val="left"/>
      <w:pPr>
        <w:ind w:left="360" w:hanging="360"/>
      </w:pPr>
    </w:lvl>
    <w:lvl w:ilvl="5" w:tplc="1C09001B" w:tentative="1">
      <w:start w:val="1"/>
      <w:numFmt w:val="lowerRoman"/>
      <w:lvlText w:val="%6."/>
      <w:lvlJc w:val="right"/>
      <w:pPr>
        <w:ind w:left="1080" w:hanging="180"/>
      </w:pPr>
    </w:lvl>
    <w:lvl w:ilvl="6" w:tplc="1C09000F" w:tentative="1">
      <w:start w:val="1"/>
      <w:numFmt w:val="decimal"/>
      <w:lvlText w:val="%7."/>
      <w:lvlJc w:val="left"/>
      <w:pPr>
        <w:ind w:left="1800" w:hanging="360"/>
      </w:pPr>
    </w:lvl>
    <w:lvl w:ilvl="7" w:tplc="1C090019" w:tentative="1">
      <w:start w:val="1"/>
      <w:numFmt w:val="lowerLetter"/>
      <w:lvlText w:val="%8."/>
      <w:lvlJc w:val="left"/>
      <w:pPr>
        <w:ind w:left="2520" w:hanging="360"/>
      </w:pPr>
    </w:lvl>
    <w:lvl w:ilvl="8" w:tplc="1C09001B" w:tentative="1">
      <w:start w:val="1"/>
      <w:numFmt w:val="lowerRoman"/>
      <w:lvlText w:val="%9."/>
      <w:lvlJc w:val="right"/>
      <w:pPr>
        <w:ind w:left="3240" w:hanging="180"/>
      </w:pPr>
    </w:lvl>
  </w:abstractNum>
  <w:abstractNum w:abstractNumId="3" w15:restartNumberingAfterBreak="0">
    <w:nsid w:val="41785385"/>
    <w:multiLevelType w:val="hybridMultilevel"/>
    <w:tmpl w:val="9C1AF9D4"/>
    <w:lvl w:ilvl="0" w:tplc="F7C4B474">
      <w:start w:val="1"/>
      <w:numFmt w:val="decimal"/>
      <w:lvlText w:val="%1."/>
      <w:lvlJc w:val="left"/>
      <w:pPr>
        <w:ind w:left="706"/>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37F2AD7C">
      <w:start w:val="1"/>
      <w:numFmt w:val="lowerLetter"/>
      <w:lvlText w:val="%2"/>
      <w:lvlJc w:val="left"/>
      <w:pPr>
        <w:ind w:left="144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E078D5B8">
      <w:start w:val="1"/>
      <w:numFmt w:val="lowerRoman"/>
      <w:lvlText w:val="%3"/>
      <w:lvlJc w:val="left"/>
      <w:pPr>
        <w:ind w:left="216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70BC4494">
      <w:start w:val="1"/>
      <w:numFmt w:val="decimal"/>
      <w:lvlText w:val="%4"/>
      <w:lvlJc w:val="left"/>
      <w:pPr>
        <w:ind w:left="288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770C82CA">
      <w:start w:val="1"/>
      <w:numFmt w:val="lowerLetter"/>
      <w:lvlText w:val="%5"/>
      <w:lvlJc w:val="left"/>
      <w:pPr>
        <w:ind w:left="360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1F242B2C">
      <w:start w:val="1"/>
      <w:numFmt w:val="lowerRoman"/>
      <w:lvlText w:val="%6"/>
      <w:lvlJc w:val="left"/>
      <w:pPr>
        <w:ind w:left="432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8B665DD2">
      <w:start w:val="1"/>
      <w:numFmt w:val="decimal"/>
      <w:lvlText w:val="%7"/>
      <w:lvlJc w:val="left"/>
      <w:pPr>
        <w:ind w:left="504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D548CF92">
      <w:start w:val="1"/>
      <w:numFmt w:val="lowerLetter"/>
      <w:lvlText w:val="%8"/>
      <w:lvlJc w:val="left"/>
      <w:pPr>
        <w:ind w:left="576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BCCA3902">
      <w:start w:val="1"/>
      <w:numFmt w:val="lowerRoman"/>
      <w:lvlText w:val="%9"/>
      <w:lvlJc w:val="left"/>
      <w:pPr>
        <w:ind w:left="648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BB"/>
    <w:rsid w:val="000061B3"/>
    <w:rsid w:val="00053C03"/>
    <w:rsid w:val="00071330"/>
    <w:rsid w:val="002C3384"/>
    <w:rsid w:val="004C169A"/>
    <w:rsid w:val="00605F04"/>
    <w:rsid w:val="00821328"/>
    <w:rsid w:val="008E3749"/>
    <w:rsid w:val="008E6EAF"/>
    <w:rsid w:val="0091717F"/>
    <w:rsid w:val="009E57F4"/>
    <w:rsid w:val="00A81A5C"/>
    <w:rsid w:val="00C05404"/>
    <w:rsid w:val="00D46FF0"/>
    <w:rsid w:val="00DE6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8F342-DBA9-4FD9-A015-DA2228EF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E6EAF"/>
    <w:pPr>
      <w:keepNext/>
      <w:keepLines/>
      <w:spacing w:after="0"/>
      <w:ind w:left="10" w:hanging="10"/>
      <w:outlineLvl w:val="0"/>
    </w:pPr>
    <w:rPr>
      <w:rFonts w:ascii="Arial" w:eastAsia="Arial" w:hAnsi="Arial" w:cs="Arial"/>
      <w:b/>
      <w:color w:val="00000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BB"/>
    <w:pPr>
      <w:ind w:left="720"/>
      <w:contextualSpacing/>
    </w:pPr>
  </w:style>
  <w:style w:type="character" w:customStyle="1" w:styleId="Heading1Char">
    <w:name w:val="Heading 1 Char"/>
    <w:basedOn w:val="DefaultParagraphFont"/>
    <w:link w:val="Heading1"/>
    <w:uiPriority w:val="9"/>
    <w:rsid w:val="008E6EAF"/>
    <w:rPr>
      <w:rFonts w:ascii="Arial" w:eastAsia="Arial" w:hAnsi="Arial" w:cs="Arial"/>
      <w:b/>
      <w:color w:val="000000"/>
      <w:sz w:val="24"/>
      <w:lang w:eastAsia="en-ZA"/>
    </w:rPr>
  </w:style>
  <w:style w:type="paragraph" w:styleId="NoSpacing">
    <w:name w:val="No Spacing"/>
    <w:uiPriority w:val="1"/>
    <w:qFormat/>
    <w:rsid w:val="00A81A5C"/>
    <w:pPr>
      <w:spacing w:after="0" w:line="240" w:lineRule="auto"/>
    </w:pPr>
  </w:style>
  <w:style w:type="paragraph" w:styleId="Header">
    <w:name w:val="header"/>
    <w:basedOn w:val="Normal"/>
    <w:link w:val="HeaderChar"/>
    <w:uiPriority w:val="99"/>
    <w:unhideWhenUsed/>
    <w:rsid w:val="00D46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F0"/>
  </w:style>
  <w:style w:type="paragraph" w:styleId="Footer">
    <w:name w:val="footer"/>
    <w:basedOn w:val="Normal"/>
    <w:link w:val="FooterChar"/>
    <w:uiPriority w:val="99"/>
    <w:unhideWhenUsed/>
    <w:rsid w:val="00D46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Danie</dc:creator>
  <cp:keywords/>
  <dc:description/>
  <cp:lastModifiedBy>Ds Danie</cp:lastModifiedBy>
  <cp:revision>2</cp:revision>
  <dcterms:created xsi:type="dcterms:W3CDTF">2022-06-22T13:27:00Z</dcterms:created>
  <dcterms:modified xsi:type="dcterms:W3CDTF">2022-06-23T02:34:00Z</dcterms:modified>
</cp:coreProperties>
</file>